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7B5B8" w14:textId="20F45A92" w:rsidR="005F75B1" w:rsidRPr="005F75B1" w:rsidRDefault="00DA44A1" w:rsidP="005F75B1">
      <w:pPr>
        <w:pStyle w:val="Title"/>
        <w:jc w:val="center"/>
        <w:rPr>
          <w:rFonts w:ascii="Barlow" w:hAnsi="Barlow"/>
        </w:rPr>
      </w:pPr>
      <w:bookmarkStart w:id="0" w:name="ATTACHMENT_D:_VALUE_ADDED_PLAN"/>
      <w:bookmarkEnd w:id="0"/>
      <w:r w:rsidRPr="005F75B1">
        <w:rPr>
          <w:rFonts w:ascii="Barlow" w:hAnsi="Barlow"/>
        </w:rPr>
        <w:t>ATTACHMENT</w:t>
      </w:r>
      <w:r w:rsidRPr="005F75B1">
        <w:rPr>
          <w:rFonts w:ascii="Barlow" w:hAnsi="Barlow"/>
          <w:spacing w:val="-6"/>
        </w:rPr>
        <w:t xml:space="preserve"> </w:t>
      </w:r>
      <w:r w:rsidR="005F75B1">
        <w:rPr>
          <w:rFonts w:ascii="Barlow" w:hAnsi="Barlow"/>
          <w:spacing w:val="-6"/>
        </w:rPr>
        <w:t>L</w:t>
      </w:r>
    </w:p>
    <w:p w14:paraId="4A117EDA" w14:textId="1F1A42F9" w:rsidR="006B4EDE" w:rsidRPr="005F75B1" w:rsidRDefault="00DA44A1" w:rsidP="005F75B1">
      <w:pPr>
        <w:pStyle w:val="Title"/>
        <w:jc w:val="center"/>
        <w:rPr>
          <w:rFonts w:ascii="Barlow" w:hAnsi="Barlow"/>
        </w:rPr>
      </w:pPr>
      <w:r w:rsidRPr="005F75B1">
        <w:rPr>
          <w:rFonts w:ascii="Barlow" w:hAnsi="Barlow"/>
        </w:rPr>
        <w:t>VALUE</w:t>
      </w:r>
      <w:r w:rsidRPr="005F75B1">
        <w:rPr>
          <w:rFonts w:ascii="Barlow" w:hAnsi="Barlow"/>
          <w:spacing w:val="-3"/>
        </w:rPr>
        <w:t xml:space="preserve"> </w:t>
      </w:r>
      <w:r w:rsidRPr="005F75B1">
        <w:rPr>
          <w:rFonts w:ascii="Barlow" w:hAnsi="Barlow"/>
        </w:rPr>
        <w:t>ADDED</w:t>
      </w:r>
      <w:r w:rsidRPr="005F75B1">
        <w:rPr>
          <w:rFonts w:ascii="Barlow" w:hAnsi="Barlow"/>
          <w:spacing w:val="-5"/>
        </w:rPr>
        <w:t xml:space="preserve"> </w:t>
      </w:r>
      <w:r w:rsidRPr="005F75B1">
        <w:rPr>
          <w:rFonts w:ascii="Barlow" w:hAnsi="Barlow"/>
          <w:spacing w:val="-4"/>
        </w:rPr>
        <w:t>PLAN</w:t>
      </w:r>
    </w:p>
    <w:p w14:paraId="43A9DAC2" w14:textId="77777777" w:rsidR="000A1E37" w:rsidRPr="005F75B1" w:rsidRDefault="000A1E37" w:rsidP="000A1E37">
      <w:pPr>
        <w:pStyle w:val="BodyText"/>
        <w:ind w:left="100" w:right="157"/>
      </w:pPr>
      <w:r w:rsidRPr="005F75B1">
        <w:t>This template must be used.</w:t>
      </w:r>
      <w:r w:rsidRPr="005F75B1">
        <w:rPr>
          <w:spacing w:val="40"/>
        </w:rPr>
        <w:t xml:space="preserve"> </w:t>
      </w:r>
      <w:r w:rsidRPr="005F75B1">
        <w:t>The Value-Added Plan should identify any value-added options or ideas that may benefit the States.</w:t>
      </w:r>
      <w:r w:rsidRPr="005F75B1">
        <w:rPr>
          <w:spacing w:val="40"/>
        </w:rPr>
        <w:t xml:space="preserve"> </w:t>
      </w:r>
      <w:r w:rsidRPr="005F75B1">
        <w:t>The value-added claims should be prioritized (identify the most important claims first). The</w:t>
      </w:r>
      <w:r w:rsidRPr="005F75B1">
        <w:rPr>
          <w:spacing w:val="-3"/>
        </w:rPr>
        <w:t xml:space="preserve"> </w:t>
      </w:r>
      <w:r w:rsidRPr="005F75B1">
        <w:t>Offeror</w:t>
      </w:r>
      <w:r w:rsidRPr="005F75B1">
        <w:rPr>
          <w:spacing w:val="-4"/>
        </w:rPr>
        <w:t xml:space="preserve"> </w:t>
      </w:r>
      <w:r w:rsidRPr="005F75B1">
        <w:t>may</w:t>
      </w:r>
      <w:r w:rsidRPr="005F75B1">
        <w:rPr>
          <w:spacing w:val="-9"/>
        </w:rPr>
        <w:t xml:space="preserve"> </w:t>
      </w:r>
      <w:r w:rsidRPr="005F75B1">
        <w:t>add</w:t>
      </w:r>
      <w:r w:rsidRPr="005F75B1">
        <w:rPr>
          <w:spacing w:val="-3"/>
        </w:rPr>
        <w:t xml:space="preserve"> </w:t>
      </w:r>
      <w:r w:rsidRPr="005F75B1">
        <w:t>or delete</w:t>
      </w:r>
      <w:r w:rsidRPr="005F75B1">
        <w:rPr>
          <w:spacing w:val="-1"/>
        </w:rPr>
        <w:t xml:space="preserve"> </w:t>
      </w:r>
      <w:r w:rsidRPr="005F75B1">
        <w:t>Value</w:t>
      </w:r>
      <w:r w:rsidRPr="005F75B1">
        <w:rPr>
          <w:spacing w:val="-1"/>
        </w:rPr>
        <w:t xml:space="preserve"> </w:t>
      </w:r>
      <w:r w:rsidRPr="005F75B1">
        <w:t>Added</w:t>
      </w:r>
      <w:r w:rsidRPr="005F75B1">
        <w:rPr>
          <w:spacing w:val="-1"/>
        </w:rPr>
        <w:t xml:space="preserve"> </w:t>
      </w:r>
      <w:r w:rsidRPr="005F75B1">
        <w:t>Claim table</w:t>
      </w:r>
      <w:r w:rsidRPr="005F75B1">
        <w:rPr>
          <w:spacing w:val="-3"/>
        </w:rPr>
        <w:t xml:space="preserve"> </w:t>
      </w:r>
      <w:r w:rsidRPr="005F75B1">
        <w:t>templates,</w:t>
      </w:r>
      <w:r w:rsidRPr="005F75B1">
        <w:rPr>
          <w:spacing w:val="-3"/>
        </w:rPr>
        <w:t xml:space="preserve"> </w:t>
      </w:r>
      <w:r w:rsidRPr="005F75B1">
        <w:t>but</w:t>
      </w:r>
      <w:r w:rsidRPr="005F75B1">
        <w:rPr>
          <w:spacing w:val="-3"/>
        </w:rPr>
        <w:t xml:space="preserve"> </w:t>
      </w:r>
      <w:r w:rsidRPr="005F75B1">
        <w:t>do</w:t>
      </w:r>
      <w:r w:rsidRPr="005F75B1">
        <w:rPr>
          <w:spacing w:val="-3"/>
        </w:rPr>
        <w:t xml:space="preserve"> </w:t>
      </w:r>
      <w:r w:rsidRPr="005F75B1">
        <w:t>not</w:t>
      </w:r>
      <w:r w:rsidRPr="005F75B1">
        <w:rPr>
          <w:spacing w:val="-3"/>
        </w:rPr>
        <w:t xml:space="preserve"> </w:t>
      </w:r>
      <w:r w:rsidRPr="005F75B1">
        <w:t>exceed</w:t>
      </w:r>
      <w:r w:rsidRPr="005F75B1">
        <w:rPr>
          <w:spacing w:val="-3"/>
        </w:rPr>
        <w:t xml:space="preserve"> </w:t>
      </w:r>
      <w:r w:rsidRPr="005F75B1">
        <w:t>the</w:t>
      </w:r>
      <w:r w:rsidRPr="005F75B1">
        <w:rPr>
          <w:spacing w:val="-1"/>
        </w:rPr>
        <w:t xml:space="preserve"> </w:t>
      </w:r>
      <w:r w:rsidRPr="005F75B1">
        <w:t>2-page</w:t>
      </w:r>
      <w:r w:rsidRPr="005F75B1">
        <w:rPr>
          <w:spacing w:val="-3"/>
        </w:rPr>
        <w:t xml:space="preserve"> </w:t>
      </w:r>
      <w:r w:rsidRPr="005F75B1">
        <w:t>limit</w:t>
      </w:r>
      <w:r w:rsidRPr="005F75B1">
        <w:rPr>
          <w:spacing w:val="-3"/>
        </w:rPr>
        <w:t xml:space="preserve"> </w:t>
      </w:r>
      <w:r w:rsidRPr="005F75B1">
        <w:t>for this section.</w:t>
      </w:r>
      <w:r w:rsidRPr="005F75B1">
        <w:rPr>
          <w:spacing w:val="40"/>
        </w:rPr>
        <w:t xml:space="preserve"> </w:t>
      </w:r>
      <w:r w:rsidRPr="005F75B1">
        <w:t>Do NOT include any identifying information in the Plan.</w:t>
      </w:r>
      <w:r w:rsidRPr="005F75B1">
        <w:rPr>
          <w:spacing w:val="40"/>
        </w:rPr>
        <w:t xml:space="preserve"> </w:t>
      </w:r>
      <w:r w:rsidRPr="005F75B1">
        <w:t>Information listed under the “Documented Performance” line may</w:t>
      </w:r>
      <w:r w:rsidRPr="005F75B1">
        <w:rPr>
          <w:spacing w:val="-3"/>
        </w:rPr>
        <w:t xml:space="preserve"> </w:t>
      </w:r>
      <w:r w:rsidRPr="005F75B1">
        <w:t>describe where the Respondent has used the approach or solution previously, and what the results were in terms of verifiable metrics.</w:t>
      </w:r>
      <w:r w:rsidRPr="005F75B1">
        <w:rPr>
          <w:spacing w:val="40"/>
        </w:rPr>
        <w:t xml:space="preserve"> </w:t>
      </w:r>
    </w:p>
    <w:p w14:paraId="663A1AB8" w14:textId="77777777" w:rsidR="000A1E37" w:rsidRPr="005F75B1" w:rsidRDefault="000A1E37" w:rsidP="000A1E37">
      <w:pPr>
        <w:spacing w:before="10"/>
        <w:rPr>
          <w:sz w:val="20"/>
          <w:szCs w:val="20"/>
        </w:rPr>
      </w:pPr>
    </w:p>
    <w:p w14:paraId="5E1FE14E" w14:textId="77777777" w:rsidR="000A1E37" w:rsidRPr="001365C4" w:rsidRDefault="000A1E37" w:rsidP="000A1E37">
      <w:pPr>
        <w:ind w:left="100"/>
        <w:rPr>
          <w:iCs/>
          <w:spacing w:val="-2"/>
          <w:sz w:val="20"/>
        </w:rPr>
      </w:pPr>
      <w:r w:rsidRPr="001365C4">
        <w:rPr>
          <w:iCs/>
          <w:sz w:val="20"/>
        </w:rPr>
        <w:t>The example</w:t>
      </w:r>
      <w:r w:rsidRPr="001365C4">
        <w:rPr>
          <w:iCs/>
          <w:spacing w:val="-6"/>
          <w:sz w:val="20"/>
        </w:rPr>
        <w:t xml:space="preserve"> instructional </w:t>
      </w:r>
      <w:r w:rsidRPr="001365C4">
        <w:rPr>
          <w:iCs/>
          <w:sz w:val="20"/>
        </w:rPr>
        <w:t>language provided below</w:t>
      </w:r>
      <w:r w:rsidRPr="001365C4">
        <w:rPr>
          <w:iCs/>
          <w:spacing w:val="-7"/>
          <w:sz w:val="20"/>
        </w:rPr>
        <w:t xml:space="preserve"> </w:t>
      </w:r>
      <w:r w:rsidRPr="001365C4">
        <w:rPr>
          <w:iCs/>
          <w:sz w:val="20"/>
        </w:rPr>
        <w:t>can</w:t>
      </w:r>
      <w:r w:rsidRPr="001365C4">
        <w:rPr>
          <w:iCs/>
          <w:spacing w:val="-5"/>
          <w:sz w:val="20"/>
        </w:rPr>
        <w:t xml:space="preserve"> </w:t>
      </w:r>
      <w:r w:rsidRPr="001365C4">
        <w:rPr>
          <w:iCs/>
          <w:sz w:val="20"/>
        </w:rPr>
        <w:t>be</w:t>
      </w:r>
      <w:r w:rsidRPr="001365C4">
        <w:rPr>
          <w:iCs/>
          <w:spacing w:val="-7"/>
          <w:sz w:val="20"/>
        </w:rPr>
        <w:t xml:space="preserve"> </w:t>
      </w:r>
      <w:r w:rsidRPr="001365C4">
        <w:rPr>
          <w:iCs/>
          <w:sz w:val="20"/>
        </w:rPr>
        <w:t>deleted</w:t>
      </w:r>
      <w:r w:rsidRPr="001365C4">
        <w:rPr>
          <w:iCs/>
          <w:spacing w:val="-5"/>
          <w:sz w:val="20"/>
        </w:rPr>
        <w:t xml:space="preserve"> </w:t>
      </w:r>
      <w:r w:rsidRPr="001365C4">
        <w:rPr>
          <w:iCs/>
          <w:sz w:val="20"/>
        </w:rPr>
        <w:t>to</w:t>
      </w:r>
      <w:r w:rsidRPr="001365C4">
        <w:rPr>
          <w:iCs/>
          <w:spacing w:val="-5"/>
          <w:sz w:val="20"/>
        </w:rPr>
        <w:t xml:space="preserve"> </w:t>
      </w:r>
      <w:r w:rsidRPr="001365C4">
        <w:rPr>
          <w:iCs/>
          <w:sz w:val="20"/>
        </w:rPr>
        <w:t>accommodate</w:t>
      </w:r>
      <w:r w:rsidRPr="001365C4">
        <w:rPr>
          <w:iCs/>
          <w:spacing w:val="-7"/>
          <w:sz w:val="20"/>
        </w:rPr>
        <w:t xml:space="preserve"> </w:t>
      </w:r>
      <w:r w:rsidRPr="001365C4">
        <w:rPr>
          <w:iCs/>
          <w:sz w:val="20"/>
        </w:rPr>
        <w:t>more</w:t>
      </w:r>
      <w:r w:rsidRPr="001365C4">
        <w:rPr>
          <w:iCs/>
          <w:spacing w:val="-5"/>
          <w:sz w:val="20"/>
        </w:rPr>
        <w:t xml:space="preserve"> </w:t>
      </w:r>
      <w:r w:rsidRPr="001365C4">
        <w:rPr>
          <w:iCs/>
          <w:spacing w:val="-2"/>
          <w:sz w:val="20"/>
        </w:rPr>
        <w:t>claims</w:t>
      </w:r>
    </w:p>
    <w:p w14:paraId="08134CB9" w14:textId="77777777" w:rsidR="000A1E37" w:rsidRPr="008B267F" w:rsidRDefault="000A1E37" w:rsidP="000A1E37">
      <w:pPr>
        <w:ind w:left="100"/>
        <w:rPr>
          <w:i/>
          <w:spacing w:val="-2"/>
          <w:sz w:val="20"/>
          <w:u w:val="single"/>
        </w:rPr>
      </w:pPr>
    </w:p>
    <w:p w14:paraId="67731173" w14:textId="77777777" w:rsidR="000A1E37" w:rsidRDefault="000A1E37" w:rsidP="000A1E37">
      <w:pPr>
        <w:spacing w:before="2"/>
        <w:rPr>
          <w:b/>
          <w:bCs/>
          <w:iCs/>
          <w:sz w:val="20"/>
          <w:szCs w:val="20"/>
          <w:u w:val="single"/>
        </w:rPr>
      </w:pPr>
      <w:r>
        <w:rPr>
          <w:b/>
          <w:bCs/>
          <w:iCs/>
          <w:sz w:val="20"/>
          <w:szCs w:val="20"/>
          <w:u w:val="single"/>
        </w:rPr>
        <w:t>Example:</w:t>
      </w:r>
    </w:p>
    <w:p w14:paraId="4471441D" w14:textId="77777777" w:rsidR="000A1E37" w:rsidRPr="001365C4" w:rsidRDefault="000A1E37" w:rsidP="000A1E37">
      <w:pPr>
        <w:spacing w:before="2"/>
        <w:rPr>
          <w:b/>
          <w:bCs/>
          <w:iCs/>
          <w:sz w:val="8"/>
          <w:szCs w:val="8"/>
          <w:u w:val="single"/>
        </w:rPr>
      </w:pPr>
    </w:p>
    <w:tbl>
      <w:tblPr>
        <w:tblStyle w:val="TableGrid"/>
        <w:tblW w:w="0" w:type="auto"/>
        <w:tblInd w:w="100" w:type="dxa"/>
        <w:tblLook w:val="04A0" w:firstRow="1" w:lastRow="0" w:firstColumn="1" w:lastColumn="0" w:noHBand="0" w:noVBand="1"/>
      </w:tblPr>
      <w:tblGrid>
        <w:gridCol w:w="1482"/>
        <w:gridCol w:w="3493"/>
        <w:gridCol w:w="1310"/>
        <w:gridCol w:w="3165"/>
      </w:tblGrid>
      <w:tr w:rsidR="000A1E37" w14:paraId="3A9F3CBE" w14:textId="77777777" w:rsidTr="00B82D9C">
        <w:tc>
          <w:tcPr>
            <w:tcW w:w="1482" w:type="dxa"/>
          </w:tcPr>
          <w:p w14:paraId="484EF67C" w14:textId="77777777" w:rsidR="000A1E37" w:rsidRDefault="000A1E37" w:rsidP="00B82D9C">
            <w:pPr>
              <w:rPr>
                <w:b/>
                <w:bCs/>
                <w:iCs/>
                <w:spacing w:val="-2"/>
                <w:sz w:val="20"/>
              </w:rPr>
            </w:pPr>
            <w:r>
              <w:rPr>
                <w:b/>
                <w:bCs/>
                <w:iCs/>
                <w:spacing w:val="-2"/>
                <w:sz w:val="20"/>
              </w:rPr>
              <w:t>Item Claim:</w:t>
            </w:r>
          </w:p>
        </w:tc>
        <w:tc>
          <w:tcPr>
            <w:tcW w:w="7968" w:type="dxa"/>
            <w:gridSpan w:val="3"/>
          </w:tcPr>
          <w:p w14:paraId="1852C6BF" w14:textId="77777777" w:rsidR="000A1E37" w:rsidRPr="00EA2BCB" w:rsidRDefault="000A1E37" w:rsidP="00B82D9C">
            <w:pPr>
              <w:rPr>
                <w:i/>
                <w:spacing w:val="-2"/>
                <w:sz w:val="20"/>
              </w:rPr>
            </w:pPr>
            <w:r>
              <w:rPr>
                <w:i/>
                <w:spacing w:val="-2"/>
                <w:sz w:val="20"/>
              </w:rPr>
              <w:t>This would be the place to offer services / packages / optional remittance methods, etc. not specifically requested in the solicitation. Based on the requested scope what additional related, value add options / services would you like to offer?</w:t>
            </w:r>
          </w:p>
        </w:tc>
      </w:tr>
      <w:tr w:rsidR="000A1E37" w14:paraId="02B7ECC5" w14:textId="77777777" w:rsidTr="00B82D9C">
        <w:tc>
          <w:tcPr>
            <w:tcW w:w="1482" w:type="dxa"/>
          </w:tcPr>
          <w:p w14:paraId="09EA1713" w14:textId="77777777" w:rsidR="000A1E37" w:rsidRDefault="000A1E37" w:rsidP="00B82D9C">
            <w:pPr>
              <w:rPr>
                <w:b/>
                <w:bCs/>
                <w:iCs/>
                <w:spacing w:val="-2"/>
                <w:sz w:val="20"/>
              </w:rPr>
            </w:pPr>
            <w:r>
              <w:rPr>
                <w:b/>
                <w:bCs/>
                <w:iCs/>
                <w:spacing w:val="-2"/>
                <w:sz w:val="20"/>
              </w:rPr>
              <w:t>How will this add value?:</w:t>
            </w:r>
          </w:p>
        </w:tc>
        <w:tc>
          <w:tcPr>
            <w:tcW w:w="7968" w:type="dxa"/>
            <w:gridSpan w:val="3"/>
          </w:tcPr>
          <w:p w14:paraId="7483E367" w14:textId="77777777" w:rsidR="000A1E37" w:rsidRPr="00EE2746" w:rsidRDefault="000A1E37" w:rsidP="00B82D9C">
            <w:pPr>
              <w:rPr>
                <w:i/>
                <w:spacing w:val="-2"/>
                <w:sz w:val="20"/>
              </w:rPr>
            </w:pPr>
            <w:r w:rsidRPr="00EE2746">
              <w:rPr>
                <w:i/>
                <w:spacing w:val="-2"/>
                <w:sz w:val="20"/>
              </w:rPr>
              <w:t>How would the item / service described above add value to the State’s awarded contract?</w:t>
            </w:r>
          </w:p>
        </w:tc>
      </w:tr>
      <w:tr w:rsidR="000A1E37" w14:paraId="15B6263B" w14:textId="77777777" w:rsidTr="00B82D9C">
        <w:tc>
          <w:tcPr>
            <w:tcW w:w="1482" w:type="dxa"/>
          </w:tcPr>
          <w:p w14:paraId="6502E8E7" w14:textId="77777777" w:rsidR="000A1E37" w:rsidRDefault="000A1E37" w:rsidP="00B82D9C">
            <w:pPr>
              <w:rPr>
                <w:b/>
                <w:bCs/>
                <w:iCs/>
                <w:spacing w:val="-2"/>
                <w:sz w:val="20"/>
              </w:rPr>
            </w:pPr>
            <w:r>
              <w:rPr>
                <w:b/>
                <w:bCs/>
                <w:iCs/>
                <w:spacing w:val="-2"/>
                <w:sz w:val="20"/>
              </w:rPr>
              <w:t>Documented Performance:</w:t>
            </w:r>
          </w:p>
        </w:tc>
        <w:tc>
          <w:tcPr>
            <w:tcW w:w="7968" w:type="dxa"/>
            <w:gridSpan w:val="3"/>
          </w:tcPr>
          <w:p w14:paraId="3BADCD9F" w14:textId="77777777" w:rsidR="000A1E37" w:rsidRPr="00EE2746" w:rsidRDefault="000A1E37" w:rsidP="00B82D9C">
            <w:pPr>
              <w:rPr>
                <w:i/>
                <w:spacing w:val="-2"/>
                <w:sz w:val="20"/>
              </w:rPr>
            </w:pPr>
            <w:r w:rsidRPr="00EE2746">
              <w:rPr>
                <w:i/>
                <w:spacing w:val="-2"/>
                <w:sz w:val="20"/>
              </w:rPr>
              <w:t xml:space="preserve">State in general terms (performance metrics) the historical results of other public entities utilizing this value add. </w:t>
            </w:r>
          </w:p>
        </w:tc>
      </w:tr>
      <w:tr w:rsidR="000A1E37" w14:paraId="28037B0B" w14:textId="77777777" w:rsidTr="00B82D9C">
        <w:tc>
          <w:tcPr>
            <w:tcW w:w="1482" w:type="dxa"/>
          </w:tcPr>
          <w:p w14:paraId="07E55444" w14:textId="77777777" w:rsidR="000A1E37" w:rsidRDefault="000A1E37" w:rsidP="00B82D9C">
            <w:pPr>
              <w:rPr>
                <w:b/>
                <w:bCs/>
                <w:iCs/>
                <w:spacing w:val="-2"/>
                <w:sz w:val="20"/>
              </w:rPr>
            </w:pPr>
            <w:r>
              <w:rPr>
                <w:b/>
                <w:bCs/>
                <w:iCs/>
                <w:spacing w:val="-2"/>
                <w:sz w:val="20"/>
              </w:rPr>
              <w:t>Cost Impact (%):</w:t>
            </w:r>
          </w:p>
        </w:tc>
        <w:tc>
          <w:tcPr>
            <w:tcW w:w="3493" w:type="dxa"/>
          </w:tcPr>
          <w:p w14:paraId="03DE7C57" w14:textId="77777777" w:rsidR="000A1E37" w:rsidRPr="00EE2746" w:rsidRDefault="000A1E37" w:rsidP="00B82D9C">
            <w:pPr>
              <w:rPr>
                <w:i/>
                <w:spacing w:val="-2"/>
                <w:sz w:val="20"/>
              </w:rPr>
            </w:pPr>
            <w:r>
              <w:rPr>
                <w:i/>
                <w:spacing w:val="-2"/>
                <w:sz w:val="20"/>
              </w:rPr>
              <w:t xml:space="preserve">What % impact on cost will this time / service have? </w:t>
            </w:r>
          </w:p>
        </w:tc>
        <w:tc>
          <w:tcPr>
            <w:tcW w:w="1310" w:type="dxa"/>
          </w:tcPr>
          <w:p w14:paraId="0954BB99" w14:textId="77777777" w:rsidR="000A1E37" w:rsidRDefault="000A1E37" w:rsidP="00B82D9C">
            <w:pPr>
              <w:rPr>
                <w:b/>
                <w:bCs/>
                <w:iCs/>
                <w:spacing w:val="-2"/>
                <w:sz w:val="20"/>
              </w:rPr>
            </w:pPr>
            <w:r>
              <w:rPr>
                <w:b/>
                <w:bCs/>
                <w:iCs/>
                <w:spacing w:val="-2"/>
                <w:sz w:val="20"/>
              </w:rPr>
              <w:t>Schedule Impact (%):</w:t>
            </w:r>
          </w:p>
        </w:tc>
        <w:tc>
          <w:tcPr>
            <w:tcW w:w="3165" w:type="dxa"/>
          </w:tcPr>
          <w:p w14:paraId="12AD9395" w14:textId="77777777" w:rsidR="000A1E37" w:rsidRPr="00EA2BCB" w:rsidRDefault="000A1E37" w:rsidP="00B82D9C">
            <w:pPr>
              <w:rPr>
                <w:iCs/>
                <w:spacing w:val="-2"/>
                <w:sz w:val="20"/>
              </w:rPr>
            </w:pPr>
            <w:r>
              <w:rPr>
                <w:i/>
                <w:spacing w:val="-2"/>
                <w:sz w:val="20"/>
              </w:rPr>
              <w:t>What % impact on the schedule (rollout, implementation, maintenance, etc.) will this time / service have?</w:t>
            </w:r>
          </w:p>
        </w:tc>
      </w:tr>
    </w:tbl>
    <w:p w14:paraId="28942C84" w14:textId="77777777" w:rsidR="000A1E37" w:rsidRDefault="000A1E37" w:rsidP="000A1E37">
      <w:pPr>
        <w:spacing w:before="2"/>
        <w:rPr>
          <w:i/>
          <w:sz w:val="20"/>
          <w:szCs w:val="20"/>
        </w:rPr>
      </w:pPr>
    </w:p>
    <w:p w14:paraId="577C7D6C" w14:textId="77777777" w:rsidR="000A1E37" w:rsidRPr="001365C4" w:rsidRDefault="000A1E37" w:rsidP="000A1E37">
      <w:pPr>
        <w:spacing w:before="2"/>
        <w:rPr>
          <w:b/>
          <w:bCs/>
          <w:iCs/>
          <w:sz w:val="20"/>
          <w:szCs w:val="20"/>
          <w:u w:val="single"/>
        </w:rPr>
      </w:pPr>
      <w:r w:rsidRPr="001365C4">
        <w:rPr>
          <w:b/>
          <w:bCs/>
          <w:iCs/>
          <w:sz w:val="20"/>
          <w:szCs w:val="20"/>
          <w:u w:val="single"/>
        </w:rPr>
        <w:t>Item Claim #1</w:t>
      </w:r>
      <w:r>
        <w:rPr>
          <w:b/>
          <w:bCs/>
          <w:iCs/>
          <w:sz w:val="20"/>
          <w:szCs w:val="20"/>
          <w:u w:val="single"/>
        </w:rPr>
        <w:t>:</w:t>
      </w:r>
    </w:p>
    <w:p w14:paraId="5DE47E49" w14:textId="77777777" w:rsidR="000A1E37" w:rsidRDefault="000A1E37" w:rsidP="000A1E37">
      <w:pPr>
        <w:spacing w:before="2"/>
        <w:rPr>
          <w:i/>
          <w:sz w:val="8"/>
        </w:rPr>
      </w:pPr>
    </w:p>
    <w:tbl>
      <w:tblPr>
        <w:tblStyle w:val="TableGrid"/>
        <w:tblW w:w="0" w:type="auto"/>
        <w:tblInd w:w="100" w:type="dxa"/>
        <w:tblLook w:val="04A0" w:firstRow="1" w:lastRow="0" w:firstColumn="1" w:lastColumn="0" w:noHBand="0" w:noVBand="1"/>
      </w:tblPr>
      <w:tblGrid>
        <w:gridCol w:w="1482"/>
        <w:gridCol w:w="3493"/>
        <w:gridCol w:w="1310"/>
        <w:gridCol w:w="3165"/>
      </w:tblGrid>
      <w:tr w:rsidR="000A1E37" w14:paraId="28025F06" w14:textId="77777777" w:rsidTr="00B82D9C">
        <w:tc>
          <w:tcPr>
            <w:tcW w:w="1482" w:type="dxa"/>
          </w:tcPr>
          <w:p w14:paraId="21CD9F7F" w14:textId="77777777" w:rsidR="000A1E37" w:rsidRDefault="000A1E37" w:rsidP="00B82D9C">
            <w:pPr>
              <w:rPr>
                <w:b/>
                <w:bCs/>
                <w:iCs/>
                <w:spacing w:val="-2"/>
                <w:sz w:val="20"/>
              </w:rPr>
            </w:pPr>
            <w:r>
              <w:rPr>
                <w:b/>
                <w:bCs/>
                <w:iCs/>
                <w:spacing w:val="-2"/>
                <w:sz w:val="20"/>
              </w:rPr>
              <w:t>Item Claim:</w:t>
            </w:r>
          </w:p>
        </w:tc>
        <w:tc>
          <w:tcPr>
            <w:tcW w:w="7968" w:type="dxa"/>
            <w:gridSpan w:val="3"/>
          </w:tcPr>
          <w:p w14:paraId="686C90F8" w14:textId="5ED93465" w:rsidR="000A1E37" w:rsidRPr="00EA2BCB" w:rsidRDefault="00FA1DF4" w:rsidP="00B82D9C">
            <w:pPr>
              <w:rPr>
                <w:i/>
                <w:spacing w:val="-2"/>
                <w:sz w:val="20"/>
              </w:rPr>
            </w:pPr>
            <w:r>
              <w:rPr>
                <w:i/>
                <w:spacing w:val="-2"/>
                <w:sz w:val="20"/>
              </w:rPr>
              <w:t>Compressor Accessory for CrackPro 260 Crack Sealing Kettle</w:t>
            </w:r>
          </w:p>
        </w:tc>
      </w:tr>
      <w:tr w:rsidR="000A1E37" w14:paraId="39E6F55A" w14:textId="77777777" w:rsidTr="00B82D9C">
        <w:tc>
          <w:tcPr>
            <w:tcW w:w="1482" w:type="dxa"/>
          </w:tcPr>
          <w:p w14:paraId="7E04365A" w14:textId="77777777" w:rsidR="000A1E37" w:rsidRDefault="000A1E37" w:rsidP="00B82D9C">
            <w:pPr>
              <w:rPr>
                <w:b/>
                <w:bCs/>
                <w:iCs/>
                <w:spacing w:val="-2"/>
                <w:sz w:val="20"/>
              </w:rPr>
            </w:pPr>
            <w:r>
              <w:rPr>
                <w:b/>
                <w:bCs/>
                <w:iCs/>
                <w:spacing w:val="-2"/>
                <w:sz w:val="20"/>
              </w:rPr>
              <w:t>How will this add value?:</w:t>
            </w:r>
          </w:p>
        </w:tc>
        <w:tc>
          <w:tcPr>
            <w:tcW w:w="7968" w:type="dxa"/>
            <w:gridSpan w:val="3"/>
          </w:tcPr>
          <w:p w14:paraId="02A61E59" w14:textId="729B6A8F" w:rsidR="000A1E37" w:rsidRPr="00EE2746" w:rsidRDefault="00FA1DF4" w:rsidP="00B82D9C">
            <w:pPr>
              <w:rPr>
                <w:i/>
                <w:spacing w:val="-2"/>
                <w:sz w:val="20"/>
              </w:rPr>
            </w:pPr>
            <w:r>
              <w:rPr>
                <w:i/>
                <w:spacing w:val="-2"/>
                <w:sz w:val="20"/>
              </w:rPr>
              <w:t>Offers participating entities the ability to clean the cracks out before they are sealed. This is the most common accessory added for efficient and proper performance of sealing cracks.</w:t>
            </w:r>
          </w:p>
        </w:tc>
      </w:tr>
      <w:tr w:rsidR="000A1E37" w14:paraId="36284A18" w14:textId="77777777" w:rsidTr="00B82D9C">
        <w:tc>
          <w:tcPr>
            <w:tcW w:w="1482" w:type="dxa"/>
          </w:tcPr>
          <w:p w14:paraId="6C5F604D" w14:textId="77777777" w:rsidR="000A1E37" w:rsidRDefault="000A1E37" w:rsidP="00B82D9C">
            <w:pPr>
              <w:rPr>
                <w:b/>
                <w:bCs/>
                <w:iCs/>
                <w:spacing w:val="-2"/>
                <w:sz w:val="20"/>
              </w:rPr>
            </w:pPr>
            <w:r>
              <w:rPr>
                <w:b/>
                <w:bCs/>
                <w:iCs/>
                <w:spacing w:val="-2"/>
                <w:sz w:val="20"/>
              </w:rPr>
              <w:t>Documented Performance:</w:t>
            </w:r>
          </w:p>
        </w:tc>
        <w:tc>
          <w:tcPr>
            <w:tcW w:w="7968" w:type="dxa"/>
            <w:gridSpan w:val="3"/>
          </w:tcPr>
          <w:p w14:paraId="21FE5C51" w14:textId="1CEE75C8" w:rsidR="000A1E37" w:rsidRPr="00EE2746" w:rsidRDefault="00FA1DF4" w:rsidP="00B82D9C">
            <w:pPr>
              <w:rPr>
                <w:i/>
                <w:spacing w:val="-2"/>
                <w:sz w:val="20"/>
              </w:rPr>
            </w:pPr>
            <w:r>
              <w:rPr>
                <w:i/>
                <w:spacing w:val="-2"/>
                <w:sz w:val="20"/>
              </w:rPr>
              <w:t>Removes 2-3 laborers on jobsite operating a standalone trailer compressor towed by another vehicle ahead of the sealing crew.</w:t>
            </w:r>
          </w:p>
        </w:tc>
      </w:tr>
      <w:tr w:rsidR="000A1E37" w14:paraId="581E9FE1" w14:textId="77777777" w:rsidTr="00B82D9C">
        <w:tc>
          <w:tcPr>
            <w:tcW w:w="1482" w:type="dxa"/>
          </w:tcPr>
          <w:p w14:paraId="42AF5D2D" w14:textId="77777777" w:rsidR="000A1E37" w:rsidRDefault="000A1E37" w:rsidP="00B82D9C">
            <w:pPr>
              <w:rPr>
                <w:b/>
                <w:bCs/>
                <w:iCs/>
                <w:spacing w:val="-2"/>
                <w:sz w:val="20"/>
              </w:rPr>
            </w:pPr>
            <w:r>
              <w:rPr>
                <w:b/>
                <w:bCs/>
                <w:iCs/>
                <w:spacing w:val="-2"/>
                <w:sz w:val="20"/>
              </w:rPr>
              <w:t>Cost Impact (%):</w:t>
            </w:r>
          </w:p>
        </w:tc>
        <w:tc>
          <w:tcPr>
            <w:tcW w:w="3493" w:type="dxa"/>
          </w:tcPr>
          <w:p w14:paraId="088661A3" w14:textId="77777777" w:rsidR="000A1E37" w:rsidRDefault="00FA1DF4" w:rsidP="00B82D9C">
            <w:pPr>
              <w:rPr>
                <w:i/>
                <w:spacing w:val="-2"/>
                <w:sz w:val="20"/>
              </w:rPr>
            </w:pPr>
            <w:r>
              <w:rPr>
                <w:i/>
                <w:spacing w:val="-2"/>
                <w:sz w:val="20"/>
              </w:rPr>
              <w:t>+$20,400 on top of equipment price.</w:t>
            </w:r>
          </w:p>
          <w:p w14:paraId="5C9654BF" w14:textId="1CCAC662" w:rsidR="00FA1DF4" w:rsidRPr="00EE2746" w:rsidRDefault="00FA1DF4" w:rsidP="00B82D9C">
            <w:pPr>
              <w:rPr>
                <w:i/>
                <w:spacing w:val="-2"/>
                <w:sz w:val="20"/>
              </w:rPr>
            </w:pPr>
            <w:r>
              <w:rPr>
                <w:i/>
                <w:spacing w:val="-2"/>
                <w:sz w:val="20"/>
              </w:rPr>
              <w:t>20%</w:t>
            </w:r>
          </w:p>
        </w:tc>
        <w:tc>
          <w:tcPr>
            <w:tcW w:w="1310" w:type="dxa"/>
          </w:tcPr>
          <w:p w14:paraId="0E3E1595" w14:textId="77777777" w:rsidR="000A1E37" w:rsidRDefault="000A1E37" w:rsidP="00B82D9C">
            <w:pPr>
              <w:rPr>
                <w:b/>
                <w:bCs/>
                <w:iCs/>
                <w:spacing w:val="-2"/>
                <w:sz w:val="20"/>
              </w:rPr>
            </w:pPr>
            <w:r>
              <w:rPr>
                <w:b/>
                <w:bCs/>
                <w:iCs/>
                <w:spacing w:val="-2"/>
                <w:sz w:val="20"/>
              </w:rPr>
              <w:t>Schedule Impact (%):</w:t>
            </w:r>
          </w:p>
        </w:tc>
        <w:tc>
          <w:tcPr>
            <w:tcW w:w="3165" w:type="dxa"/>
          </w:tcPr>
          <w:p w14:paraId="7ECEA1B5" w14:textId="40E1FCB5" w:rsidR="000A1E37" w:rsidRPr="00EA2BCB" w:rsidRDefault="00FA1DF4" w:rsidP="00B82D9C">
            <w:pPr>
              <w:rPr>
                <w:iCs/>
                <w:spacing w:val="-2"/>
                <w:sz w:val="20"/>
              </w:rPr>
            </w:pPr>
            <w:r>
              <w:rPr>
                <w:iCs/>
                <w:spacing w:val="-2"/>
                <w:sz w:val="20"/>
              </w:rPr>
              <w:t>0%</w:t>
            </w:r>
          </w:p>
        </w:tc>
      </w:tr>
    </w:tbl>
    <w:p w14:paraId="29E84FC9" w14:textId="77777777" w:rsidR="000A1E37" w:rsidRDefault="000A1E37" w:rsidP="000A1E37">
      <w:pPr>
        <w:spacing w:before="2"/>
        <w:rPr>
          <w:i/>
          <w:sz w:val="20"/>
          <w:szCs w:val="20"/>
        </w:rPr>
      </w:pPr>
    </w:p>
    <w:p w14:paraId="50498BB7" w14:textId="77777777" w:rsidR="000A1E37" w:rsidRPr="001365C4" w:rsidRDefault="000A1E37" w:rsidP="000A1E37">
      <w:pPr>
        <w:spacing w:before="2"/>
        <w:rPr>
          <w:b/>
          <w:bCs/>
          <w:iCs/>
          <w:sz w:val="20"/>
          <w:szCs w:val="20"/>
          <w:u w:val="single"/>
        </w:rPr>
      </w:pPr>
      <w:r w:rsidRPr="001365C4">
        <w:rPr>
          <w:b/>
          <w:bCs/>
          <w:iCs/>
          <w:sz w:val="20"/>
          <w:szCs w:val="20"/>
          <w:u w:val="single"/>
        </w:rPr>
        <w:t>Item Claim #</w:t>
      </w:r>
      <w:r>
        <w:rPr>
          <w:b/>
          <w:bCs/>
          <w:iCs/>
          <w:sz w:val="20"/>
          <w:szCs w:val="20"/>
          <w:u w:val="single"/>
        </w:rPr>
        <w:t>2:</w:t>
      </w:r>
    </w:p>
    <w:p w14:paraId="3081C013" w14:textId="77777777" w:rsidR="000A1E37" w:rsidRDefault="000A1E37" w:rsidP="000A1E37">
      <w:pPr>
        <w:spacing w:before="2"/>
        <w:rPr>
          <w:i/>
          <w:sz w:val="8"/>
        </w:rPr>
      </w:pPr>
    </w:p>
    <w:tbl>
      <w:tblPr>
        <w:tblStyle w:val="TableGrid"/>
        <w:tblW w:w="0" w:type="auto"/>
        <w:tblInd w:w="100" w:type="dxa"/>
        <w:tblLook w:val="04A0" w:firstRow="1" w:lastRow="0" w:firstColumn="1" w:lastColumn="0" w:noHBand="0" w:noVBand="1"/>
      </w:tblPr>
      <w:tblGrid>
        <w:gridCol w:w="1482"/>
        <w:gridCol w:w="3493"/>
        <w:gridCol w:w="1310"/>
        <w:gridCol w:w="3165"/>
      </w:tblGrid>
      <w:tr w:rsidR="000A1E37" w14:paraId="3E963815" w14:textId="77777777" w:rsidTr="00B82D9C">
        <w:tc>
          <w:tcPr>
            <w:tcW w:w="1482" w:type="dxa"/>
          </w:tcPr>
          <w:p w14:paraId="7CB27583" w14:textId="77777777" w:rsidR="000A1E37" w:rsidRDefault="000A1E37" w:rsidP="00B82D9C">
            <w:pPr>
              <w:rPr>
                <w:b/>
                <w:bCs/>
                <w:iCs/>
                <w:spacing w:val="-2"/>
                <w:sz w:val="20"/>
              </w:rPr>
            </w:pPr>
            <w:r>
              <w:rPr>
                <w:b/>
                <w:bCs/>
                <w:iCs/>
                <w:spacing w:val="-2"/>
                <w:sz w:val="20"/>
              </w:rPr>
              <w:t>Item Claim:</w:t>
            </w:r>
          </w:p>
        </w:tc>
        <w:tc>
          <w:tcPr>
            <w:tcW w:w="7968" w:type="dxa"/>
            <w:gridSpan w:val="3"/>
          </w:tcPr>
          <w:p w14:paraId="65530FE9" w14:textId="5BD19303" w:rsidR="000A1E37" w:rsidRPr="00EA2BCB" w:rsidRDefault="00FA1DF4" w:rsidP="00B82D9C">
            <w:pPr>
              <w:rPr>
                <w:i/>
                <w:spacing w:val="-2"/>
                <w:sz w:val="20"/>
              </w:rPr>
            </w:pPr>
            <w:r>
              <w:rPr>
                <w:i/>
                <w:spacing w:val="-2"/>
                <w:sz w:val="20"/>
              </w:rPr>
              <w:t>RMV-Robotic Maintenance Vehicle-Fully Automated Crack Sealing Unit</w:t>
            </w:r>
          </w:p>
        </w:tc>
      </w:tr>
      <w:tr w:rsidR="000A1E37" w14:paraId="100BB2A6" w14:textId="77777777" w:rsidTr="00B82D9C">
        <w:tc>
          <w:tcPr>
            <w:tcW w:w="1482" w:type="dxa"/>
          </w:tcPr>
          <w:p w14:paraId="23F260B0" w14:textId="77777777" w:rsidR="000A1E37" w:rsidRDefault="000A1E37" w:rsidP="00B82D9C">
            <w:pPr>
              <w:rPr>
                <w:b/>
                <w:bCs/>
                <w:iCs/>
                <w:spacing w:val="-2"/>
                <w:sz w:val="20"/>
              </w:rPr>
            </w:pPr>
            <w:r>
              <w:rPr>
                <w:b/>
                <w:bCs/>
                <w:iCs/>
                <w:spacing w:val="-2"/>
                <w:sz w:val="20"/>
              </w:rPr>
              <w:t>How will this add value?:</w:t>
            </w:r>
          </w:p>
        </w:tc>
        <w:tc>
          <w:tcPr>
            <w:tcW w:w="7968" w:type="dxa"/>
            <w:gridSpan w:val="3"/>
          </w:tcPr>
          <w:p w14:paraId="2473F85C" w14:textId="5BD784D3" w:rsidR="000A1E37" w:rsidRPr="00EE2746" w:rsidRDefault="00FA1DF4" w:rsidP="00B82D9C">
            <w:pPr>
              <w:rPr>
                <w:i/>
                <w:spacing w:val="-2"/>
                <w:sz w:val="20"/>
              </w:rPr>
            </w:pPr>
            <w:r>
              <w:rPr>
                <w:i/>
                <w:spacing w:val="-2"/>
                <w:sz w:val="20"/>
              </w:rPr>
              <w:t>This unit takes operation from 5-6 laborers down to 1 driver of the robotic sealing unit.</w:t>
            </w:r>
          </w:p>
        </w:tc>
      </w:tr>
      <w:tr w:rsidR="000A1E37" w14:paraId="51A53497" w14:textId="77777777" w:rsidTr="00B82D9C">
        <w:tc>
          <w:tcPr>
            <w:tcW w:w="1482" w:type="dxa"/>
          </w:tcPr>
          <w:p w14:paraId="2BD139E3" w14:textId="77777777" w:rsidR="000A1E37" w:rsidRDefault="000A1E37" w:rsidP="00B82D9C">
            <w:pPr>
              <w:rPr>
                <w:b/>
                <w:bCs/>
                <w:iCs/>
                <w:spacing w:val="-2"/>
                <w:sz w:val="20"/>
              </w:rPr>
            </w:pPr>
            <w:r>
              <w:rPr>
                <w:b/>
                <w:bCs/>
                <w:iCs/>
                <w:spacing w:val="-2"/>
                <w:sz w:val="20"/>
              </w:rPr>
              <w:t>Documented Performance:</w:t>
            </w:r>
          </w:p>
        </w:tc>
        <w:tc>
          <w:tcPr>
            <w:tcW w:w="7968" w:type="dxa"/>
            <w:gridSpan w:val="3"/>
          </w:tcPr>
          <w:p w14:paraId="14A67A0E" w14:textId="0D4B06E3" w:rsidR="000A1E37" w:rsidRPr="00EE2746" w:rsidRDefault="00FA1DF4" w:rsidP="00B82D9C">
            <w:pPr>
              <w:rPr>
                <w:i/>
                <w:spacing w:val="-2"/>
                <w:sz w:val="20"/>
              </w:rPr>
            </w:pPr>
            <w:r>
              <w:rPr>
                <w:i/>
                <w:spacing w:val="-2"/>
                <w:sz w:val="20"/>
              </w:rPr>
              <w:t>This unit is currently operating on a 95% accuracy of crack sealing and producing the same in an 8 hour shift as a crew of 5-6 laborers.</w:t>
            </w:r>
          </w:p>
        </w:tc>
      </w:tr>
      <w:tr w:rsidR="000A1E37" w14:paraId="30FBD6D0" w14:textId="77777777" w:rsidTr="00B82D9C">
        <w:tc>
          <w:tcPr>
            <w:tcW w:w="1482" w:type="dxa"/>
          </w:tcPr>
          <w:p w14:paraId="49DF65F6" w14:textId="77777777" w:rsidR="000A1E37" w:rsidRDefault="000A1E37" w:rsidP="00B82D9C">
            <w:pPr>
              <w:rPr>
                <w:b/>
                <w:bCs/>
                <w:iCs/>
                <w:spacing w:val="-2"/>
                <w:sz w:val="20"/>
              </w:rPr>
            </w:pPr>
            <w:r>
              <w:rPr>
                <w:b/>
                <w:bCs/>
                <w:iCs/>
                <w:spacing w:val="-2"/>
                <w:sz w:val="20"/>
              </w:rPr>
              <w:t>Cost Impact (%):</w:t>
            </w:r>
          </w:p>
        </w:tc>
        <w:tc>
          <w:tcPr>
            <w:tcW w:w="3493" w:type="dxa"/>
          </w:tcPr>
          <w:p w14:paraId="51C5889A" w14:textId="77777777" w:rsidR="00FA1DF4" w:rsidRDefault="00FA1DF4" w:rsidP="00B82D9C">
            <w:pPr>
              <w:rPr>
                <w:i/>
                <w:spacing w:val="-2"/>
                <w:sz w:val="20"/>
              </w:rPr>
            </w:pPr>
            <w:r>
              <w:rPr>
                <w:i/>
                <w:spacing w:val="-2"/>
                <w:sz w:val="20"/>
              </w:rPr>
              <w:t>$1,050,000 purchase option.</w:t>
            </w:r>
          </w:p>
          <w:p w14:paraId="1A5777CB" w14:textId="23370F7D" w:rsidR="000A1E37" w:rsidRPr="00EE2746" w:rsidRDefault="00FA1DF4" w:rsidP="00B82D9C">
            <w:pPr>
              <w:rPr>
                <w:i/>
                <w:spacing w:val="-2"/>
                <w:sz w:val="20"/>
              </w:rPr>
            </w:pPr>
            <w:r>
              <w:rPr>
                <w:i/>
                <w:spacing w:val="-2"/>
                <w:sz w:val="20"/>
              </w:rPr>
              <w:t>Lease option of $0.055/linear foot sealed or minimum lease of $150,000 per year whichever is greater.</w:t>
            </w:r>
          </w:p>
        </w:tc>
        <w:tc>
          <w:tcPr>
            <w:tcW w:w="1310" w:type="dxa"/>
          </w:tcPr>
          <w:p w14:paraId="289B7007" w14:textId="77777777" w:rsidR="000A1E37" w:rsidRDefault="000A1E37" w:rsidP="00B82D9C">
            <w:pPr>
              <w:rPr>
                <w:b/>
                <w:bCs/>
                <w:iCs/>
                <w:spacing w:val="-2"/>
                <w:sz w:val="20"/>
              </w:rPr>
            </w:pPr>
            <w:r>
              <w:rPr>
                <w:b/>
                <w:bCs/>
                <w:iCs/>
                <w:spacing w:val="-2"/>
                <w:sz w:val="20"/>
              </w:rPr>
              <w:t>Schedule Impact (%):</w:t>
            </w:r>
          </w:p>
        </w:tc>
        <w:tc>
          <w:tcPr>
            <w:tcW w:w="3165" w:type="dxa"/>
          </w:tcPr>
          <w:p w14:paraId="6E2588BE" w14:textId="340BECAE" w:rsidR="000A1E37" w:rsidRPr="00EA2BCB" w:rsidRDefault="00FA1DF4" w:rsidP="00B82D9C">
            <w:pPr>
              <w:rPr>
                <w:iCs/>
                <w:spacing w:val="-2"/>
                <w:sz w:val="20"/>
              </w:rPr>
            </w:pPr>
            <w:r>
              <w:rPr>
                <w:iCs/>
                <w:spacing w:val="-2"/>
                <w:sz w:val="20"/>
              </w:rPr>
              <w:t>300%, Lead time on this unit is approximately 1 year.</w:t>
            </w:r>
          </w:p>
        </w:tc>
      </w:tr>
    </w:tbl>
    <w:p w14:paraId="486CB1B8" w14:textId="77777777" w:rsidR="000A1E37" w:rsidRDefault="000A1E37" w:rsidP="000A1E37">
      <w:pPr>
        <w:spacing w:before="2"/>
        <w:rPr>
          <w:i/>
          <w:sz w:val="8"/>
        </w:rPr>
      </w:pPr>
    </w:p>
    <w:p w14:paraId="0CEAB69D" w14:textId="77777777" w:rsidR="000A1E37" w:rsidRPr="001365C4" w:rsidRDefault="000A1E37" w:rsidP="000A1E37">
      <w:pPr>
        <w:spacing w:before="2"/>
        <w:rPr>
          <w:b/>
          <w:bCs/>
          <w:iCs/>
          <w:sz w:val="20"/>
          <w:szCs w:val="20"/>
          <w:u w:val="single"/>
        </w:rPr>
      </w:pPr>
      <w:r w:rsidRPr="001365C4">
        <w:rPr>
          <w:b/>
          <w:bCs/>
          <w:iCs/>
          <w:sz w:val="20"/>
          <w:szCs w:val="20"/>
          <w:u w:val="single"/>
        </w:rPr>
        <w:t>Item Claim #3</w:t>
      </w:r>
      <w:r>
        <w:rPr>
          <w:b/>
          <w:bCs/>
          <w:iCs/>
          <w:sz w:val="20"/>
          <w:szCs w:val="20"/>
          <w:u w:val="single"/>
        </w:rPr>
        <w:t>:</w:t>
      </w:r>
    </w:p>
    <w:p w14:paraId="236C658D" w14:textId="77777777" w:rsidR="000A1E37" w:rsidRDefault="000A1E37" w:rsidP="000A1E37">
      <w:pPr>
        <w:spacing w:before="2"/>
        <w:rPr>
          <w:i/>
          <w:sz w:val="8"/>
        </w:rPr>
      </w:pPr>
    </w:p>
    <w:tbl>
      <w:tblPr>
        <w:tblStyle w:val="TableGrid"/>
        <w:tblW w:w="0" w:type="auto"/>
        <w:tblInd w:w="100" w:type="dxa"/>
        <w:tblLook w:val="04A0" w:firstRow="1" w:lastRow="0" w:firstColumn="1" w:lastColumn="0" w:noHBand="0" w:noVBand="1"/>
      </w:tblPr>
      <w:tblGrid>
        <w:gridCol w:w="1482"/>
        <w:gridCol w:w="3493"/>
        <w:gridCol w:w="1310"/>
        <w:gridCol w:w="3165"/>
      </w:tblGrid>
      <w:tr w:rsidR="000A1E37" w14:paraId="0248D172" w14:textId="77777777" w:rsidTr="00B82D9C">
        <w:tc>
          <w:tcPr>
            <w:tcW w:w="1482" w:type="dxa"/>
          </w:tcPr>
          <w:p w14:paraId="108094C3" w14:textId="77777777" w:rsidR="000A1E37" w:rsidRDefault="000A1E37" w:rsidP="00B82D9C">
            <w:pPr>
              <w:rPr>
                <w:b/>
                <w:bCs/>
                <w:iCs/>
                <w:spacing w:val="-2"/>
                <w:sz w:val="20"/>
              </w:rPr>
            </w:pPr>
            <w:r>
              <w:rPr>
                <w:b/>
                <w:bCs/>
                <w:iCs/>
                <w:spacing w:val="-2"/>
                <w:sz w:val="20"/>
              </w:rPr>
              <w:t>Item Claim:</w:t>
            </w:r>
          </w:p>
        </w:tc>
        <w:tc>
          <w:tcPr>
            <w:tcW w:w="7968" w:type="dxa"/>
            <w:gridSpan w:val="3"/>
          </w:tcPr>
          <w:p w14:paraId="2FD7BBB5" w14:textId="51253ED2" w:rsidR="000A1E37" w:rsidRPr="00EA2BCB" w:rsidRDefault="00FA1DF4" w:rsidP="00B82D9C">
            <w:pPr>
              <w:rPr>
                <w:i/>
                <w:spacing w:val="-2"/>
                <w:sz w:val="20"/>
              </w:rPr>
            </w:pPr>
            <w:r>
              <w:rPr>
                <w:i/>
                <w:spacing w:val="-2"/>
                <w:sz w:val="20"/>
              </w:rPr>
              <w:t>Crack Pro 125 Crack Sealing Kettle</w:t>
            </w:r>
          </w:p>
        </w:tc>
      </w:tr>
      <w:tr w:rsidR="000A1E37" w14:paraId="317BCEEB" w14:textId="77777777" w:rsidTr="00B82D9C">
        <w:tc>
          <w:tcPr>
            <w:tcW w:w="1482" w:type="dxa"/>
          </w:tcPr>
          <w:p w14:paraId="3E97A8DA" w14:textId="77777777" w:rsidR="000A1E37" w:rsidRDefault="000A1E37" w:rsidP="00B82D9C">
            <w:pPr>
              <w:rPr>
                <w:b/>
                <w:bCs/>
                <w:iCs/>
                <w:spacing w:val="-2"/>
                <w:sz w:val="20"/>
              </w:rPr>
            </w:pPr>
            <w:r>
              <w:rPr>
                <w:b/>
                <w:bCs/>
                <w:iCs/>
                <w:spacing w:val="-2"/>
                <w:sz w:val="20"/>
              </w:rPr>
              <w:t xml:space="preserve">How will this </w:t>
            </w:r>
            <w:r>
              <w:rPr>
                <w:b/>
                <w:bCs/>
                <w:iCs/>
                <w:spacing w:val="-2"/>
                <w:sz w:val="20"/>
              </w:rPr>
              <w:lastRenderedPageBreak/>
              <w:t>add value?:</w:t>
            </w:r>
          </w:p>
        </w:tc>
        <w:tc>
          <w:tcPr>
            <w:tcW w:w="7968" w:type="dxa"/>
            <w:gridSpan w:val="3"/>
          </w:tcPr>
          <w:p w14:paraId="5B359401" w14:textId="3684906A" w:rsidR="000A1E37" w:rsidRPr="00EE2746" w:rsidRDefault="00FA1DF4" w:rsidP="00B82D9C">
            <w:pPr>
              <w:rPr>
                <w:i/>
                <w:spacing w:val="-2"/>
                <w:sz w:val="20"/>
              </w:rPr>
            </w:pPr>
            <w:r>
              <w:rPr>
                <w:i/>
                <w:spacing w:val="-2"/>
                <w:sz w:val="20"/>
              </w:rPr>
              <w:lastRenderedPageBreak/>
              <w:t xml:space="preserve">Offers participating entities a </w:t>
            </w:r>
            <w:r w:rsidR="0049630C">
              <w:rPr>
                <w:i/>
                <w:spacing w:val="-2"/>
                <w:sz w:val="20"/>
              </w:rPr>
              <w:t xml:space="preserve">more compact and less capacity unit for smaller towing </w:t>
            </w:r>
            <w:r w:rsidR="0049630C">
              <w:rPr>
                <w:i/>
                <w:spacing w:val="-2"/>
                <w:sz w:val="20"/>
              </w:rPr>
              <w:lastRenderedPageBreak/>
              <w:t>capacity vehicle needed.</w:t>
            </w:r>
          </w:p>
        </w:tc>
      </w:tr>
      <w:tr w:rsidR="000A1E37" w14:paraId="7D5D7D9C" w14:textId="77777777" w:rsidTr="00B82D9C">
        <w:tc>
          <w:tcPr>
            <w:tcW w:w="1482" w:type="dxa"/>
          </w:tcPr>
          <w:p w14:paraId="75BDDE11" w14:textId="77777777" w:rsidR="000A1E37" w:rsidRDefault="000A1E37" w:rsidP="00B82D9C">
            <w:pPr>
              <w:rPr>
                <w:b/>
                <w:bCs/>
                <w:iCs/>
                <w:spacing w:val="-2"/>
                <w:sz w:val="20"/>
              </w:rPr>
            </w:pPr>
            <w:r>
              <w:rPr>
                <w:b/>
                <w:bCs/>
                <w:iCs/>
                <w:spacing w:val="-2"/>
                <w:sz w:val="20"/>
              </w:rPr>
              <w:lastRenderedPageBreak/>
              <w:t>Documented Performance:</w:t>
            </w:r>
          </w:p>
        </w:tc>
        <w:tc>
          <w:tcPr>
            <w:tcW w:w="7968" w:type="dxa"/>
            <w:gridSpan w:val="3"/>
          </w:tcPr>
          <w:p w14:paraId="0FFD2412" w14:textId="1DC2A427" w:rsidR="000A1E37" w:rsidRPr="00EE2746" w:rsidRDefault="0049630C" w:rsidP="00B82D9C">
            <w:pPr>
              <w:rPr>
                <w:i/>
                <w:spacing w:val="-2"/>
                <w:sz w:val="20"/>
              </w:rPr>
            </w:pPr>
            <w:r>
              <w:rPr>
                <w:i/>
                <w:spacing w:val="-2"/>
                <w:sz w:val="20"/>
              </w:rPr>
              <w:t>Reduced maintenance cost and smaller towing capacity vehicle.</w:t>
            </w:r>
          </w:p>
        </w:tc>
      </w:tr>
      <w:tr w:rsidR="000A1E37" w14:paraId="1EFE06A0" w14:textId="77777777" w:rsidTr="00B82D9C">
        <w:tc>
          <w:tcPr>
            <w:tcW w:w="1482" w:type="dxa"/>
          </w:tcPr>
          <w:p w14:paraId="06A8B6EC" w14:textId="77777777" w:rsidR="000A1E37" w:rsidRDefault="000A1E37" w:rsidP="00B82D9C">
            <w:pPr>
              <w:rPr>
                <w:b/>
                <w:bCs/>
                <w:iCs/>
                <w:spacing w:val="-2"/>
                <w:sz w:val="20"/>
              </w:rPr>
            </w:pPr>
            <w:r>
              <w:rPr>
                <w:b/>
                <w:bCs/>
                <w:iCs/>
                <w:spacing w:val="-2"/>
                <w:sz w:val="20"/>
              </w:rPr>
              <w:t>Cost Impact (%):</w:t>
            </w:r>
          </w:p>
        </w:tc>
        <w:tc>
          <w:tcPr>
            <w:tcW w:w="3493" w:type="dxa"/>
          </w:tcPr>
          <w:p w14:paraId="21A6DCC8" w14:textId="77777777" w:rsidR="000A1E37" w:rsidRDefault="0049630C" w:rsidP="00B82D9C">
            <w:pPr>
              <w:rPr>
                <w:i/>
                <w:spacing w:val="-2"/>
                <w:sz w:val="20"/>
              </w:rPr>
            </w:pPr>
            <w:r>
              <w:rPr>
                <w:i/>
                <w:spacing w:val="-2"/>
                <w:sz w:val="20"/>
              </w:rPr>
              <w:t>Purchase price-$62,820</w:t>
            </w:r>
          </w:p>
          <w:p w14:paraId="117E28EB" w14:textId="2302A8CD" w:rsidR="0049630C" w:rsidRPr="00EE2746" w:rsidRDefault="0049630C" w:rsidP="00B82D9C">
            <w:pPr>
              <w:rPr>
                <w:i/>
                <w:spacing w:val="-2"/>
                <w:sz w:val="20"/>
              </w:rPr>
            </w:pPr>
            <w:r>
              <w:rPr>
                <w:i/>
                <w:spacing w:val="-2"/>
                <w:sz w:val="20"/>
              </w:rPr>
              <w:t>-12%</w:t>
            </w:r>
          </w:p>
        </w:tc>
        <w:tc>
          <w:tcPr>
            <w:tcW w:w="1310" w:type="dxa"/>
          </w:tcPr>
          <w:p w14:paraId="2FF48727" w14:textId="77777777" w:rsidR="000A1E37" w:rsidRDefault="000A1E37" w:rsidP="00B82D9C">
            <w:pPr>
              <w:rPr>
                <w:b/>
                <w:bCs/>
                <w:iCs/>
                <w:spacing w:val="-2"/>
                <w:sz w:val="20"/>
              </w:rPr>
            </w:pPr>
            <w:r>
              <w:rPr>
                <w:b/>
                <w:bCs/>
                <w:iCs/>
                <w:spacing w:val="-2"/>
                <w:sz w:val="20"/>
              </w:rPr>
              <w:t>Schedule Impact (%):</w:t>
            </w:r>
          </w:p>
        </w:tc>
        <w:tc>
          <w:tcPr>
            <w:tcW w:w="3165" w:type="dxa"/>
          </w:tcPr>
          <w:p w14:paraId="52F1BD75" w14:textId="48866943" w:rsidR="000A1E37" w:rsidRPr="00EA2BCB" w:rsidRDefault="0049630C" w:rsidP="00B82D9C">
            <w:pPr>
              <w:rPr>
                <w:iCs/>
                <w:spacing w:val="-2"/>
                <w:sz w:val="20"/>
              </w:rPr>
            </w:pPr>
            <w:r>
              <w:rPr>
                <w:iCs/>
                <w:spacing w:val="-2"/>
                <w:sz w:val="20"/>
              </w:rPr>
              <w:t>0%</w:t>
            </w:r>
          </w:p>
        </w:tc>
      </w:tr>
    </w:tbl>
    <w:p w14:paraId="1250E8CB" w14:textId="77777777" w:rsidR="000A1E37" w:rsidRDefault="000A1E37" w:rsidP="000A1E37">
      <w:pPr>
        <w:spacing w:before="2"/>
        <w:rPr>
          <w:i/>
          <w:sz w:val="8"/>
        </w:rPr>
      </w:pPr>
    </w:p>
    <w:p w14:paraId="44FF5DDB" w14:textId="77777777" w:rsidR="000A1E37" w:rsidRPr="001365C4" w:rsidRDefault="000A1E37" w:rsidP="000A1E37">
      <w:pPr>
        <w:spacing w:before="2"/>
        <w:rPr>
          <w:b/>
          <w:bCs/>
          <w:iCs/>
          <w:sz w:val="20"/>
          <w:szCs w:val="20"/>
          <w:u w:val="single"/>
        </w:rPr>
      </w:pPr>
      <w:r w:rsidRPr="001365C4">
        <w:rPr>
          <w:b/>
          <w:bCs/>
          <w:iCs/>
          <w:sz w:val="20"/>
          <w:szCs w:val="20"/>
          <w:u w:val="single"/>
        </w:rPr>
        <w:t>Item Claim #4</w:t>
      </w:r>
      <w:r>
        <w:rPr>
          <w:b/>
          <w:bCs/>
          <w:iCs/>
          <w:sz w:val="20"/>
          <w:szCs w:val="20"/>
          <w:u w:val="single"/>
        </w:rPr>
        <w:t>:</w:t>
      </w:r>
    </w:p>
    <w:p w14:paraId="13C0778C" w14:textId="77777777" w:rsidR="000A1E37" w:rsidRDefault="000A1E37" w:rsidP="000A1E37">
      <w:pPr>
        <w:spacing w:before="2"/>
        <w:rPr>
          <w:i/>
          <w:sz w:val="8"/>
        </w:rPr>
      </w:pPr>
    </w:p>
    <w:tbl>
      <w:tblPr>
        <w:tblStyle w:val="TableGrid"/>
        <w:tblW w:w="0" w:type="auto"/>
        <w:tblInd w:w="100" w:type="dxa"/>
        <w:tblLook w:val="04A0" w:firstRow="1" w:lastRow="0" w:firstColumn="1" w:lastColumn="0" w:noHBand="0" w:noVBand="1"/>
      </w:tblPr>
      <w:tblGrid>
        <w:gridCol w:w="1482"/>
        <w:gridCol w:w="3493"/>
        <w:gridCol w:w="1310"/>
        <w:gridCol w:w="3165"/>
      </w:tblGrid>
      <w:tr w:rsidR="000A1E37" w14:paraId="56765A1C" w14:textId="77777777" w:rsidTr="00B82D9C">
        <w:tc>
          <w:tcPr>
            <w:tcW w:w="1482" w:type="dxa"/>
          </w:tcPr>
          <w:p w14:paraId="59B6F94B" w14:textId="77777777" w:rsidR="000A1E37" w:rsidRDefault="000A1E37" w:rsidP="00B82D9C">
            <w:pPr>
              <w:rPr>
                <w:b/>
                <w:bCs/>
                <w:iCs/>
                <w:spacing w:val="-2"/>
                <w:sz w:val="20"/>
              </w:rPr>
            </w:pPr>
            <w:r>
              <w:rPr>
                <w:b/>
                <w:bCs/>
                <w:iCs/>
                <w:spacing w:val="-2"/>
                <w:sz w:val="20"/>
              </w:rPr>
              <w:t>Item Claim:</w:t>
            </w:r>
          </w:p>
        </w:tc>
        <w:tc>
          <w:tcPr>
            <w:tcW w:w="7968" w:type="dxa"/>
            <w:gridSpan w:val="3"/>
          </w:tcPr>
          <w:p w14:paraId="5B869E5E" w14:textId="12EDFB2F" w:rsidR="000A1E37" w:rsidRPr="00EA2BCB" w:rsidRDefault="0049630C" w:rsidP="00B82D9C">
            <w:pPr>
              <w:rPr>
                <w:i/>
                <w:spacing w:val="-2"/>
                <w:sz w:val="20"/>
              </w:rPr>
            </w:pPr>
            <w:r>
              <w:rPr>
                <w:i/>
                <w:spacing w:val="-2"/>
                <w:sz w:val="20"/>
              </w:rPr>
              <w:t>Crack Pro 400 Crack Sealing Kettle</w:t>
            </w:r>
          </w:p>
        </w:tc>
      </w:tr>
      <w:tr w:rsidR="000A1E37" w14:paraId="6A96CCB1" w14:textId="77777777" w:rsidTr="00B82D9C">
        <w:tc>
          <w:tcPr>
            <w:tcW w:w="1482" w:type="dxa"/>
          </w:tcPr>
          <w:p w14:paraId="156BB579" w14:textId="77777777" w:rsidR="000A1E37" w:rsidRDefault="000A1E37" w:rsidP="00B82D9C">
            <w:pPr>
              <w:rPr>
                <w:b/>
                <w:bCs/>
                <w:iCs/>
                <w:spacing w:val="-2"/>
                <w:sz w:val="20"/>
              </w:rPr>
            </w:pPr>
            <w:r>
              <w:rPr>
                <w:b/>
                <w:bCs/>
                <w:iCs/>
                <w:spacing w:val="-2"/>
                <w:sz w:val="20"/>
              </w:rPr>
              <w:t>How will this add value?:</w:t>
            </w:r>
          </w:p>
        </w:tc>
        <w:tc>
          <w:tcPr>
            <w:tcW w:w="7968" w:type="dxa"/>
            <w:gridSpan w:val="3"/>
          </w:tcPr>
          <w:p w14:paraId="601D9981" w14:textId="373C0733" w:rsidR="000A1E37" w:rsidRPr="00EE2746" w:rsidRDefault="0049630C" w:rsidP="00B82D9C">
            <w:pPr>
              <w:rPr>
                <w:i/>
                <w:spacing w:val="-2"/>
                <w:sz w:val="20"/>
              </w:rPr>
            </w:pPr>
            <w:r>
              <w:rPr>
                <w:i/>
                <w:spacing w:val="-2"/>
                <w:sz w:val="20"/>
              </w:rPr>
              <w:t>Offers participating entities a larger kettle capacity for less reloading and also adds an additional sealing wand for two operators to be sealing cracks at the same time.</w:t>
            </w:r>
          </w:p>
        </w:tc>
      </w:tr>
      <w:tr w:rsidR="000A1E37" w14:paraId="7D254672" w14:textId="77777777" w:rsidTr="00B82D9C">
        <w:tc>
          <w:tcPr>
            <w:tcW w:w="1482" w:type="dxa"/>
          </w:tcPr>
          <w:p w14:paraId="3637928B" w14:textId="77777777" w:rsidR="000A1E37" w:rsidRDefault="000A1E37" w:rsidP="00B82D9C">
            <w:pPr>
              <w:rPr>
                <w:b/>
                <w:bCs/>
                <w:iCs/>
                <w:spacing w:val="-2"/>
                <w:sz w:val="20"/>
              </w:rPr>
            </w:pPr>
            <w:r>
              <w:rPr>
                <w:b/>
                <w:bCs/>
                <w:iCs/>
                <w:spacing w:val="-2"/>
                <w:sz w:val="20"/>
              </w:rPr>
              <w:t>Documented Performance:</w:t>
            </w:r>
          </w:p>
        </w:tc>
        <w:tc>
          <w:tcPr>
            <w:tcW w:w="7968" w:type="dxa"/>
            <w:gridSpan w:val="3"/>
          </w:tcPr>
          <w:p w14:paraId="0CFDBC16" w14:textId="4EDAFD1D" w:rsidR="000A1E37" w:rsidRPr="00EE2746" w:rsidRDefault="0049630C" w:rsidP="00B82D9C">
            <w:pPr>
              <w:rPr>
                <w:i/>
                <w:spacing w:val="-2"/>
                <w:sz w:val="20"/>
              </w:rPr>
            </w:pPr>
            <w:r>
              <w:rPr>
                <w:i/>
                <w:spacing w:val="-2"/>
                <w:sz w:val="20"/>
              </w:rPr>
              <w:t>Multiple state DOTS and heavy highway contractors across the United States currently use this line of equipment for increased production everyday.</w:t>
            </w:r>
          </w:p>
        </w:tc>
      </w:tr>
      <w:tr w:rsidR="000A1E37" w14:paraId="706D804F" w14:textId="77777777" w:rsidTr="00B82D9C">
        <w:tc>
          <w:tcPr>
            <w:tcW w:w="1482" w:type="dxa"/>
          </w:tcPr>
          <w:p w14:paraId="1A0C74EF" w14:textId="77777777" w:rsidR="000A1E37" w:rsidRDefault="000A1E37" w:rsidP="00B82D9C">
            <w:pPr>
              <w:rPr>
                <w:b/>
                <w:bCs/>
                <w:iCs/>
                <w:spacing w:val="-2"/>
                <w:sz w:val="20"/>
              </w:rPr>
            </w:pPr>
            <w:r>
              <w:rPr>
                <w:b/>
                <w:bCs/>
                <w:iCs/>
                <w:spacing w:val="-2"/>
                <w:sz w:val="20"/>
              </w:rPr>
              <w:t>Cost Impact (%):</w:t>
            </w:r>
          </w:p>
        </w:tc>
        <w:tc>
          <w:tcPr>
            <w:tcW w:w="3493" w:type="dxa"/>
          </w:tcPr>
          <w:p w14:paraId="7733B2D6" w14:textId="49A9DE67" w:rsidR="000A1E37" w:rsidRDefault="0049630C" w:rsidP="00B82D9C">
            <w:pPr>
              <w:rPr>
                <w:i/>
                <w:spacing w:val="-2"/>
                <w:sz w:val="20"/>
              </w:rPr>
            </w:pPr>
            <w:r>
              <w:rPr>
                <w:i/>
                <w:spacing w:val="-2"/>
                <w:sz w:val="20"/>
              </w:rPr>
              <w:t>Purchase Price-$</w:t>
            </w:r>
            <w:r w:rsidR="00B3340B">
              <w:rPr>
                <w:i/>
                <w:spacing w:val="-2"/>
                <w:sz w:val="20"/>
              </w:rPr>
              <w:t>9</w:t>
            </w:r>
            <w:r>
              <w:rPr>
                <w:i/>
                <w:spacing w:val="-2"/>
                <w:sz w:val="20"/>
              </w:rPr>
              <w:t>4,</w:t>
            </w:r>
            <w:r w:rsidR="00B3340B">
              <w:rPr>
                <w:i/>
                <w:spacing w:val="-2"/>
                <w:sz w:val="20"/>
              </w:rPr>
              <w:t>46</w:t>
            </w:r>
            <w:r>
              <w:rPr>
                <w:i/>
                <w:spacing w:val="-2"/>
                <w:sz w:val="20"/>
              </w:rPr>
              <w:t>0</w:t>
            </w:r>
          </w:p>
          <w:p w14:paraId="6AEEAF7E" w14:textId="084C6122" w:rsidR="0049630C" w:rsidRPr="00EE2746" w:rsidRDefault="0049630C" w:rsidP="00B82D9C">
            <w:pPr>
              <w:rPr>
                <w:i/>
                <w:spacing w:val="-2"/>
                <w:sz w:val="20"/>
              </w:rPr>
            </w:pPr>
            <w:r>
              <w:rPr>
                <w:i/>
                <w:spacing w:val="-2"/>
                <w:sz w:val="20"/>
              </w:rPr>
              <w:t>+</w:t>
            </w:r>
            <w:r w:rsidR="00B3340B">
              <w:rPr>
                <w:i/>
                <w:spacing w:val="-2"/>
                <w:sz w:val="20"/>
              </w:rPr>
              <w:t>15%</w:t>
            </w:r>
          </w:p>
        </w:tc>
        <w:tc>
          <w:tcPr>
            <w:tcW w:w="1310" w:type="dxa"/>
          </w:tcPr>
          <w:p w14:paraId="61CF573A" w14:textId="77777777" w:rsidR="000A1E37" w:rsidRDefault="000A1E37" w:rsidP="00B82D9C">
            <w:pPr>
              <w:rPr>
                <w:b/>
                <w:bCs/>
                <w:iCs/>
                <w:spacing w:val="-2"/>
                <w:sz w:val="20"/>
              </w:rPr>
            </w:pPr>
            <w:r>
              <w:rPr>
                <w:b/>
                <w:bCs/>
                <w:iCs/>
                <w:spacing w:val="-2"/>
                <w:sz w:val="20"/>
              </w:rPr>
              <w:t>Schedule Impact (%):</w:t>
            </w:r>
          </w:p>
        </w:tc>
        <w:tc>
          <w:tcPr>
            <w:tcW w:w="3165" w:type="dxa"/>
          </w:tcPr>
          <w:p w14:paraId="6A523FFB" w14:textId="79F937A4" w:rsidR="000A1E37" w:rsidRPr="00EA2BCB" w:rsidRDefault="0049630C" w:rsidP="00B82D9C">
            <w:pPr>
              <w:rPr>
                <w:iCs/>
                <w:spacing w:val="-2"/>
                <w:sz w:val="20"/>
              </w:rPr>
            </w:pPr>
            <w:r>
              <w:rPr>
                <w:iCs/>
                <w:spacing w:val="-2"/>
                <w:sz w:val="20"/>
              </w:rPr>
              <w:t>0%</w:t>
            </w:r>
          </w:p>
        </w:tc>
      </w:tr>
    </w:tbl>
    <w:p w14:paraId="33E047C4" w14:textId="77777777" w:rsidR="000A1E37" w:rsidRDefault="000A1E37" w:rsidP="000A1E37">
      <w:pPr>
        <w:spacing w:before="2"/>
        <w:rPr>
          <w:i/>
          <w:sz w:val="8"/>
        </w:rPr>
      </w:pPr>
    </w:p>
    <w:p w14:paraId="3E2E07CA" w14:textId="77777777" w:rsidR="000A1E37" w:rsidRPr="001365C4" w:rsidRDefault="000A1E37" w:rsidP="000A1E37">
      <w:pPr>
        <w:spacing w:before="2"/>
        <w:rPr>
          <w:b/>
          <w:bCs/>
          <w:iCs/>
          <w:sz w:val="20"/>
          <w:szCs w:val="20"/>
          <w:u w:val="single"/>
        </w:rPr>
      </w:pPr>
      <w:r w:rsidRPr="001365C4">
        <w:rPr>
          <w:b/>
          <w:bCs/>
          <w:iCs/>
          <w:sz w:val="20"/>
          <w:szCs w:val="20"/>
          <w:u w:val="single"/>
        </w:rPr>
        <w:t>Item Claim #5</w:t>
      </w:r>
      <w:r>
        <w:rPr>
          <w:b/>
          <w:bCs/>
          <w:iCs/>
          <w:sz w:val="20"/>
          <w:szCs w:val="20"/>
          <w:u w:val="single"/>
        </w:rPr>
        <w:t>:</w:t>
      </w:r>
    </w:p>
    <w:p w14:paraId="06EDA535" w14:textId="77777777" w:rsidR="000A1E37" w:rsidRDefault="000A1E37" w:rsidP="000A1E37">
      <w:pPr>
        <w:spacing w:before="2"/>
        <w:rPr>
          <w:i/>
          <w:sz w:val="8"/>
        </w:rPr>
      </w:pPr>
    </w:p>
    <w:tbl>
      <w:tblPr>
        <w:tblStyle w:val="TableGrid"/>
        <w:tblW w:w="0" w:type="auto"/>
        <w:tblInd w:w="100" w:type="dxa"/>
        <w:tblLook w:val="04A0" w:firstRow="1" w:lastRow="0" w:firstColumn="1" w:lastColumn="0" w:noHBand="0" w:noVBand="1"/>
      </w:tblPr>
      <w:tblGrid>
        <w:gridCol w:w="1482"/>
        <w:gridCol w:w="3493"/>
        <w:gridCol w:w="1310"/>
        <w:gridCol w:w="3165"/>
      </w:tblGrid>
      <w:tr w:rsidR="000A1E37" w14:paraId="41D01921" w14:textId="77777777" w:rsidTr="00B82D9C">
        <w:tc>
          <w:tcPr>
            <w:tcW w:w="1482" w:type="dxa"/>
          </w:tcPr>
          <w:p w14:paraId="65E7870B" w14:textId="77777777" w:rsidR="000A1E37" w:rsidRDefault="000A1E37" w:rsidP="00B82D9C">
            <w:pPr>
              <w:rPr>
                <w:b/>
                <w:bCs/>
                <w:iCs/>
                <w:spacing w:val="-2"/>
                <w:sz w:val="20"/>
              </w:rPr>
            </w:pPr>
            <w:r>
              <w:rPr>
                <w:b/>
                <w:bCs/>
                <w:iCs/>
                <w:spacing w:val="-2"/>
                <w:sz w:val="20"/>
              </w:rPr>
              <w:t>Item Claim:</w:t>
            </w:r>
          </w:p>
        </w:tc>
        <w:tc>
          <w:tcPr>
            <w:tcW w:w="7968" w:type="dxa"/>
            <w:gridSpan w:val="3"/>
          </w:tcPr>
          <w:p w14:paraId="7E3491F3" w14:textId="12EEAEE3" w:rsidR="000A1E37" w:rsidRPr="00EA2BCB" w:rsidRDefault="0049630C" w:rsidP="00B82D9C">
            <w:pPr>
              <w:rPr>
                <w:i/>
                <w:spacing w:val="-2"/>
                <w:sz w:val="20"/>
              </w:rPr>
            </w:pPr>
            <w:r>
              <w:rPr>
                <w:i/>
                <w:spacing w:val="-2"/>
                <w:sz w:val="20"/>
              </w:rPr>
              <w:t>Crack Pro Mastic Machine 300- Mastic Material Repair Machine</w:t>
            </w:r>
          </w:p>
        </w:tc>
      </w:tr>
      <w:tr w:rsidR="000A1E37" w14:paraId="06CC175C" w14:textId="77777777" w:rsidTr="00B82D9C">
        <w:tc>
          <w:tcPr>
            <w:tcW w:w="1482" w:type="dxa"/>
          </w:tcPr>
          <w:p w14:paraId="6760D895" w14:textId="77777777" w:rsidR="000A1E37" w:rsidRDefault="000A1E37" w:rsidP="00B82D9C">
            <w:pPr>
              <w:rPr>
                <w:b/>
                <w:bCs/>
                <w:iCs/>
                <w:spacing w:val="-2"/>
                <w:sz w:val="20"/>
              </w:rPr>
            </w:pPr>
            <w:r>
              <w:rPr>
                <w:b/>
                <w:bCs/>
                <w:iCs/>
                <w:spacing w:val="-2"/>
                <w:sz w:val="20"/>
              </w:rPr>
              <w:t>How will this add value?:</w:t>
            </w:r>
          </w:p>
        </w:tc>
        <w:tc>
          <w:tcPr>
            <w:tcW w:w="7968" w:type="dxa"/>
            <w:gridSpan w:val="3"/>
          </w:tcPr>
          <w:p w14:paraId="0961C4EB" w14:textId="742327C0" w:rsidR="000A1E37" w:rsidRPr="00EE2746" w:rsidRDefault="0049630C" w:rsidP="00B82D9C">
            <w:pPr>
              <w:rPr>
                <w:i/>
                <w:spacing w:val="-2"/>
                <w:sz w:val="20"/>
              </w:rPr>
            </w:pPr>
            <w:r>
              <w:rPr>
                <w:i/>
                <w:spacing w:val="-2"/>
                <w:sz w:val="20"/>
              </w:rPr>
              <w:t>Offers participating entities the ability to repair potholes, large cracks, depressed pavement, wheel ruts, manhole cover decay, alligatored asphalt, bridge repairs, and concrete spalls.</w:t>
            </w:r>
          </w:p>
        </w:tc>
      </w:tr>
      <w:tr w:rsidR="000A1E37" w14:paraId="3F4F0990" w14:textId="77777777" w:rsidTr="00B82D9C">
        <w:tc>
          <w:tcPr>
            <w:tcW w:w="1482" w:type="dxa"/>
          </w:tcPr>
          <w:p w14:paraId="5EA8C96F" w14:textId="77777777" w:rsidR="000A1E37" w:rsidRDefault="000A1E37" w:rsidP="00B82D9C">
            <w:pPr>
              <w:rPr>
                <w:b/>
                <w:bCs/>
                <w:iCs/>
                <w:spacing w:val="-2"/>
                <w:sz w:val="20"/>
              </w:rPr>
            </w:pPr>
            <w:r>
              <w:rPr>
                <w:b/>
                <w:bCs/>
                <w:iCs/>
                <w:spacing w:val="-2"/>
                <w:sz w:val="20"/>
              </w:rPr>
              <w:t>Documented Performance:</w:t>
            </w:r>
          </w:p>
        </w:tc>
        <w:tc>
          <w:tcPr>
            <w:tcW w:w="7968" w:type="dxa"/>
            <w:gridSpan w:val="3"/>
          </w:tcPr>
          <w:p w14:paraId="0C449D31" w14:textId="635E26D5" w:rsidR="000A1E37" w:rsidRPr="00EE2746" w:rsidRDefault="0049630C" w:rsidP="00B82D9C">
            <w:pPr>
              <w:rPr>
                <w:i/>
                <w:spacing w:val="-2"/>
                <w:sz w:val="20"/>
              </w:rPr>
            </w:pPr>
            <w:r>
              <w:rPr>
                <w:i/>
                <w:spacing w:val="-2"/>
                <w:sz w:val="20"/>
              </w:rPr>
              <w:t xml:space="preserve">Currently being used by multiple State DOTS for repairs streets, bridges, and parking lots that are looking for extended life. Also multiple state DOTS currently using to repair longitudinal joint separation and </w:t>
            </w:r>
            <w:r w:rsidR="00E862B7">
              <w:rPr>
                <w:i/>
                <w:spacing w:val="-2"/>
                <w:sz w:val="20"/>
              </w:rPr>
              <w:t>to prevent further deterioration from occurring.</w:t>
            </w:r>
          </w:p>
        </w:tc>
      </w:tr>
      <w:tr w:rsidR="000A1E37" w14:paraId="6A987F1D" w14:textId="77777777" w:rsidTr="00B82D9C">
        <w:tc>
          <w:tcPr>
            <w:tcW w:w="1482" w:type="dxa"/>
          </w:tcPr>
          <w:p w14:paraId="562EABF5" w14:textId="77777777" w:rsidR="000A1E37" w:rsidRDefault="000A1E37" w:rsidP="00B82D9C">
            <w:pPr>
              <w:rPr>
                <w:b/>
                <w:bCs/>
                <w:iCs/>
                <w:spacing w:val="-2"/>
                <w:sz w:val="20"/>
              </w:rPr>
            </w:pPr>
            <w:r>
              <w:rPr>
                <w:b/>
                <w:bCs/>
                <w:iCs/>
                <w:spacing w:val="-2"/>
                <w:sz w:val="20"/>
              </w:rPr>
              <w:t>Cost Impact (%):</w:t>
            </w:r>
          </w:p>
        </w:tc>
        <w:tc>
          <w:tcPr>
            <w:tcW w:w="3493" w:type="dxa"/>
          </w:tcPr>
          <w:p w14:paraId="11048E18" w14:textId="77777777" w:rsidR="000A1E37" w:rsidRDefault="00E862B7" w:rsidP="00B82D9C">
            <w:pPr>
              <w:rPr>
                <w:i/>
                <w:spacing w:val="-2"/>
                <w:sz w:val="20"/>
              </w:rPr>
            </w:pPr>
            <w:r>
              <w:rPr>
                <w:i/>
                <w:spacing w:val="-2"/>
                <w:sz w:val="20"/>
              </w:rPr>
              <w:t>Purchase Price-$75,325</w:t>
            </w:r>
          </w:p>
          <w:p w14:paraId="5787BD41" w14:textId="0FE49C1C" w:rsidR="00E862B7" w:rsidRPr="00EE2746" w:rsidRDefault="00E862B7" w:rsidP="00B82D9C">
            <w:pPr>
              <w:rPr>
                <w:i/>
                <w:spacing w:val="-2"/>
                <w:sz w:val="20"/>
              </w:rPr>
            </w:pPr>
            <w:r>
              <w:rPr>
                <w:i/>
                <w:spacing w:val="-2"/>
                <w:sz w:val="20"/>
              </w:rPr>
              <w:t>+04%</w:t>
            </w:r>
          </w:p>
        </w:tc>
        <w:tc>
          <w:tcPr>
            <w:tcW w:w="1310" w:type="dxa"/>
          </w:tcPr>
          <w:p w14:paraId="0D744BFF" w14:textId="77777777" w:rsidR="000A1E37" w:rsidRDefault="000A1E37" w:rsidP="00B82D9C">
            <w:pPr>
              <w:rPr>
                <w:b/>
                <w:bCs/>
                <w:iCs/>
                <w:spacing w:val="-2"/>
                <w:sz w:val="20"/>
              </w:rPr>
            </w:pPr>
            <w:r>
              <w:rPr>
                <w:b/>
                <w:bCs/>
                <w:iCs/>
                <w:spacing w:val="-2"/>
                <w:sz w:val="20"/>
              </w:rPr>
              <w:t>Schedule Impact (%):</w:t>
            </w:r>
          </w:p>
        </w:tc>
        <w:tc>
          <w:tcPr>
            <w:tcW w:w="3165" w:type="dxa"/>
          </w:tcPr>
          <w:p w14:paraId="41941FE6" w14:textId="19221145" w:rsidR="000A1E37" w:rsidRPr="00EA2BCB" w:rsidRDefault="00E862B7" w:rsidP="00B82D9C">
            <w:pPr>
              <w:rPr>
                <w:iCs/>
                <w:spacing w:val="-2"/>
                <w:sz w:val="20"/>
              </w:rPr>
            </w:pPr>
            <w:r>
              <w:rPr>
                <w:iCs/>
                <w:spacing w:val="-2"/>
                <w:sz w:val="20"/>
              </w:rPr>
              <w:t>0%</w:t>
            </w:r>
          </w:p>
        </w:tc>
      </w:tr>
    </w:tbl>
    <w:p w14:paraId="77515D17" w14:textId="77777777" w:rsidR="000A1E37" w:rsidRDefault="000A1E37" w:rsidP="000A1E37">
      <w:pPr>
        <w:spacing w:before="2"/>
        <w:rPr>
          <w:i/>
          <w:sz w:val="8"/>
        </w:rPr>
      </w:pPr>
    </w:p>
    <w:p w14:paraId="076D283B" w14:textId="77777777" w:rsidR="000A1E37" w:rsidRDefault="000A1E37" w:rsidP="000A1E37">
      <w:pPr>
        <w:spacing w:before="2"/>
        <w:jc w:val="center"/>
        <w:rPr>
          <w:i/>
          <w:sz w:val="20"/>
          <w:szCs w:val="20"/>
        </w:rPr>
      </w:pPr>
    </w:p>
    <w:p w14:paraId="01AD1011" w14:textId="77777777" w:rsidR="000A1E37" w:rsidRDefault="000A1E37" w:rsidP="000A1E37">
      <w:pPr>
        <w:spacing w:before="2"/>
        <w:jc w:val="center"/>
        <w:rPr>
          <w:i/>
          <w:sz w:val="20"/>
          <w:szCs w:val="20"/>
        </w:rPr>
      </w:pPr>
    </w:p>
    <w:p w14:paraId="674E0B3B" w14:textId="77777777" w:rsidR="000A1E37" w:rsidRPr="00E0255C" w:rsidRDefault="000A1E37" w:rsidP="000A1E37">
      <w:pPr>
        <w:spacing w:before="2"/>
        <w:jc w:val="center"/>
        <w:rPr>
          <w:i/>
          <w:sz w:val="20"/>
          <w:szCs w:val="20"/>
        </w:rPr>
      </w:pPr>
      <w:r>
        <w:rPr>
          <w:i/>
          <w:sz w:val="20"/>
          <w:szCs w:val="20"/>
        </w:rPr>
        <w:t>[Removable instruction – add additional tables as needed to address more claims, not to exceed 2 pages]</w:t>
      </w:r>
    </w:p>
    <w:p w14:paraId="489628D9" w14:textId="77777777" w:rsidR="000A1E37" w:rsidRDefault="000A1E37">
      <w:pPr>
        <w:pStyle w:val="BodyText"/>
        <w:ind w:left="100" w:right="157"/>
      </w:pPr>
    </w:p>
    <w:p w14:paraId="2EB054D3" w14:textId="651E0AF0" w:rsidR="006B4EDE" w:rsidRDefault="006B4EDE">
      <w:pPr>
        <w:spacing w:before="2"/>
        <w:rPr>
          <w:i/>
          <w:sz w:val="8"/>
        </w:rPr>
      </w:pPr>
    </w:p>
    <w:sectPr w:rsidR="006B4EDE">
      <w:headerReference w:type="default" r:id="rId9"/>
      <w:footerReference w:type="default" r:id="rId10"/>
      <w:pgSz w:w="12240" w:h="15840"/>
      <w:pgMar w:top="1820" w:right="1340" w:bottom="1160" w:left="1340" w:header="0" w:footer="9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CA0F6D" w14:textId="77777777" w:rsidR="00FA4348" w:rsidRDefault="00FA4348">
      <w:r>
        <w:separator/>
      </w:r>
    </w:p>
  </w:endnote>
  <w:endnote w:type="continuationSeparator" w:id="0">
    <w:p w14:paraId="4E1BA75B" w14:textId="77777777" w:rsidR="00FA4348" w:rsidRDefault="00FA4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low">
    <w:altName w:val="Barlow"/>
    <w:charset w:val="00"/>
    <w:family w:val="auto"/>
    <w:pitch w:val="variable"/>
    <w:sig w:usb0="20000007"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4993219"/>
      <w:docPartObj>
        <w:docPartGallery w:val="Page Numbers (Bottom of Page)"/>
        <w:docPartUnique/>
      </w:docPartObj>
    </w:sdtPr>
    <w:sdtEndPr/>
    <w:sdtContent>
      <w:sdt>
        <w:sdtPr>
          <w:id w:val="-1705238520"/>
          <w:docPartObj>
            <w:docPartGallery w:val="Page Numbers (Top of Page)"/>
            <w:docPartUnique/>
          </w:docPartObj>
        </w:sdtPr>
        <w:sdtEndPr/>
        <w:sdtContent>
          <w:p w14:paraId="5C88C724" w14:textId="5AFFE97C" w:rsidR="005F75B1" w:rsidRDefault="005F75B1" w:rsidP="005F75B1">
            <w:pPr>
              <w:pStyle w:val="Footer"/>
              <w:rPr>
                <w:rFonts w:ascii="Barlow" w:hAnsi="Barlow"/>
                <w:b/>
                <w:bCs/>
                <w:sz w:val="20"/>
                <w:szCs w:val="20"/>
              </w:rPr>
            </w:pPr>
            <w:r w:rsidRPr="00787D04">
              <w:rPr>
                <w:rFonts w:ascii="Barlow" w:hAnsi="Barlow"/>
                <w:noProof/>
                <w:sz w:val="20"/>
                <w:szCs w:val="20"/>
              </w:rPr>
              <w:drawing>
                <wp:anchor distT="0" distB="0" distL="114300" distR="114300" simplePos="0" relativeHeight="251678720" behindDoc="0" locked="0" layoutInCell="1" allowOverlap="1" wp14:anchorId="24EC7BB3" wp14:editId="1F523ECC">
                  <wp:simplePos x="0" y="0"/>
                  <wp:positionH relativeFrom="margin">
                    <wp:align>right</wp:align>
                  </wp:positionH>
                  <wp:positionV relativeFrom="paragraph">
                    <wp:posOffset>45720</wp:posOffset>
                  </wp:positionV>
                  <wp:extent cx="960120" cy="265176"/>
                  <wp:effectExtent l="0" t="0" r="0" b="1905"/>
                  <wp:wrapThrough wrapText="bothSides">
                    <wp:wrapPolygon edited="0">
                      <wp:start x="1714" y="0"/>
                      <wp:lineTo x="0" y="15540"/>
                      <wp:lineTo x="0" y="20201"/>
                      <wp:lineTo x="21000" y="20201"/>
                      <wp:lineTo x="21000" y="1554"/>
                      <wp:lineTo x="3857" y="0"/>
                      <wp:lineTo x="1714" y="0"/>
                    </wp:wrapPolygon>
                  </wp:wrapThrough>
                  <wp:docPr id="4" name="Picture 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960120" cy="265176"/>
                          </a:xfrm>
                          <a:prstGeom prst="rect">
                            <a:avLst/>
                          </a:prstGeom>
                        </pic:spPr>
                      </pic:pic>
                    </a:graphicData>
                  </a:graphic>
                  <wp14:sizeRelH relativeFrom="margin">
                    <wp14:pctWidth>0</wp14:pctWidth>
                  </wp14:sizeRelH>
                  <wp14:sizeRelV relativeFrom="margin">
                    <wp14:pctHeight>0</wp14:pctHeight>
                  </wp14:sizeRelV>
                </wp:anchor>
              </w:drawing>
            </w:r>
            <w:r w:rsidRPr="00787D04">
              <w:rPr>
                <w:rFonts w:ascii="Barlow" w:hAnsi="Barlow"/>
                <w:sz w:val="20"/>
                <w:szCs w:val="20"/>
              </w:rPr>
              <w:t xml:space="preserve">Page </w:t>
            </w:r>
            <w:r w:rsidRPr="00787D04">
              <w:rPr>
                <w:rFonts w:ascii="Barlow" w:hAnsi="Barlow"/>
                <w:b/>
                <w:bCs/>
                <w:sz w:val="20"/>
                <w:szCs w:val="20"/>
              </w:rPr>
              <w:fldChar w:fldCharType="begin"/>
            </w:r>
            <w:r w:rsidRPr="00787D04">
              <w:rPr>
                <w:rFonts w:ascii="Barlow" w:hAnsi="Barlow"/>
                <w:b/>
                <w:bCs/>
                <w:sz w:val="20"/>
                <w:szCs w:val="20"/>
              </w:rPr>
              <w:instrText xml:space="preserve"> PAGE </w:instrText>
            </w:r>
            <w:r w:rsidRPr="00787D04">
              <w:rPr>
                <w:rFonts w:ascii="Barlow" w:hAnsi="Barlow"/>
                <w:b/>
                <w:bCs/>
                <w:sz w:val="20"/>
                <w:szCs w:val="20"/>
              </w:rPr>
              <w:fldChar w:fldCharType="separate"/>
            </w:r>
            <w:r>
              <w:rPr>
                <w:rFonts w:ascii="Barlow" w:hAnsi="Barlow"/>
                <w:b/>
                <w:bCs/>
                <w:sz w:val="20"/>
                <w:szCs w:val="20"/>
              </w:rPr>
              <w:t>1</w:t>
            </w:r>
            <w:r w:rsidRPr="00787D04">
              <w:rPr>
                <w:rFonts w:ascii="Barlow" w:hAnsi="Barlow"/>
                <w:b/>
                <w:bCs/>
                <w:sz w:val="20"/>
                <w:szCs w:val="20"/>
              </w:rPr>
              <w:fldChar w:fldCharType="end"/>
            </w:r>
            <w:r w:rsidRPr="00787D04">
              <w:rPr>
                <w:rFonts w:ascii="Barlow" w:hAnsi="Barlow"/>
                <w:sz w:val="20"/>
                <w:szCs w:val="20"/>
              </w:rPr>
              <w:t xml:space="preserve"> of </w:t>
            </w:r>
            <w:r w:rsidRPr="00787D04">
              <w:rPr>
                <w:rFonts w:ascii="Barlow" w:hAnsi="Barlow"/>
                <w:b/>
                <w:bCs/>
                <w:sz w:val="20"/>
                <w:szCs w:val="20"/>
              </w:rPr>
              <w:fldChar w:fldCharType="begin"/>
            </w:r>
            <w:r w:rsidRPr="00787D04">
              <w:rPr>
                <w:rFonts w:ascii="Barlow" w:hAnsi="Barlow"/>
                <w:b/>
                <w:bCs/>
                <w:sz w:val="20"/>
                <w:szCs w:val="20"/>
              </w:rPr>
              <w:instrText xml:space="preserve"> NUMPAGES  </w:instrText>
            </w:r>
            <w:r w:rsidRPr="00787D04">
              <w:rPr>
                <w:rFonts w:ascii="Barlow" w:hAnsi="Barlow"/>
                <w:b/>
                <w:bCs/>
                <w:sz w:val="20"/>
                <w:szCs w:val="20"/>
              </w:rPr>
              <w:fldChar w:fldCharType="separate"/>
            </w:r>
            <w:r>
              <w:rPr>
                <w:rFonts w:ascii="Barlow" w:hAnsi="Barlow"/>
                <w:b/>
                <w:bCs/>
                <w:sz w:val="20"/>
                <w:szCs w:val="20"/>
              </w:rPr>
              <w:t>8</w:t>
            </w:r>
            <w:r w:rsidRPr="00787D04">
              <w:rPr>
                <w:rFonts w:ascii="Barlow" w:hAnsi="Barlow"/>
                <w:b/>
                <w:bCs/>
                <w:sz w:val="20"/>
                <w:szCs w:val="20"/>
              </w:rPr>
              <w:fldChar w:fldCharType="end"/>
            </w:r>
          </w:p>
          <w:p w14:paraId="064CA51F" w14:textId="33DF9EF4" w:rsidR="005F75B1" w:rsidRDefault="005F75B1" w:rsidP="005F75B1">
            <w:pPr>
              <w:pStyle w:val="Footer"/>
            </w:pPr>
            <w:r w:rsidRPr="00693BB7">
              <w:rPr>
                <w:rFonts w:ascii="Barlow" w:hAnsi="Barlow"/>
                <w:sz w:val="20"/>
                <w:szCs w:val="20"/>
              </w:rPr>
              <w:t>Attachment</w:t>
            </w:r>
            <w:r>
              <w:rPr>
                <w:rFonts w:ascii="Barlow" w:hAnsi="Barlow"/>
                <w:sz w:val="20"/>
                <w:szCs w:val="20"/>
              </w:rPr>
              <w:t xml:space="preserve"> L – Value Add Template</w:t>
            </w:r>
          </w:p>
        </w:sdtContent>
      </w:sdt>
    </w:sdtContent>
  </w:sdt>
  <w:p w14:paraId="66CCE5A8" w14:textId="7D770B78" w:rsidR="005F75B1" w:rsidRDefault="005F75B1">
    <w:pPr>
      <w:pStyle w:val="Footer"/>
    </w:pPr>
  </w:p>
  <w:p w14:paraId="1E986AD1" w14:textId="3601314B" w:rsidR="006B4EDE" w:rsidRDefault="006B4EDE">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E4CF3" w14:textId="77777777" w:rsidR="00FA4348" w:rsidRDefault="00FA4348">
      <w:r>
        <w:separator/>
      </w:r>
    </w:p>
  </w:footnote>
  <w:footnote w:type="continuationSeparator" w:id="0">
    <w:p w14:paraId="3CC2AE80" w14:textId="77777777" w:rsidR="00FA4348" w:rsidRDefault="00FA43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BF846" w14:textId="7A4D2926" w:rsidR="005F75B1" w:rsidRPr="00B95CD6" w:rsidRDefault="005F75B1" w:rsidP="005F75B1">
    <w:pPr>
      <w:pStyle w:val="Header"/>
      <w:tabs>
        <w:tab w:val="clear" w:pos="4680"/>
        <w:tab w:val="clear" w:pos="9360"/>
        <w:tab w:val="right" w:pos="9990"/>
      </w:tabs>
      <w:rPr>
        <w:rStyle w:val="Strong"/>
        <w:rFonts w:ascii="Barlow" w:hAnsi="Barlow"/>
        <w:caps w:val="0"/>
        <w:color w:val="4A442A" w:themeColor="background2" w:themeShade="40"/>
        <w:sz w:val="20"/>
        <w:szCs w:val="20"/>
      </w:rPr>
    </w:pPr>
    <w:r w:rsidRPr="00B95CD6">
      <w:rPr>
        <w:rStyle w:val="Strong"/>
        <w:rFonts w:ascii="Barlow" w:hAnsi="Barlow"/>
        <w:color w:val="4A442A" w:themeColor="background2" w:themeShade="40"/>
        <w:sz w:val="20"/>
        <w:szCs w:val="20"/>
      </w:rPr>
      <w:t xml:space="preserve">Request for Proposals </w:t>
    </w:r>
    <w:r w:rsidRPr="00882EB7">
      <w:rPr>
        <w:rStyle w:val="Strong"/>
        <w:rFonts w:ascii="Barlow" w:hAnsi="Barlow"/>
        <w:color w:val="4A442A" w:themeColor="background2" w:themeShade="40"/>
        <w:sz w:val="20"/>
        <w:szCs w:val="20"/>
      </w:rPr>
      <w:t>for</w:t>
    </w:r>
    <w:r>
      <w:rPr>
        <w:noProof/>
      </w:rPr>
      <w:tab/>
    </w:r>
    <w:r>
      <w:rPr>
        <w:noProof/>
      </w:rPr>
      <w:drawing>
        <wp:inline distT="0" distB="0" distL="0" distR="0" wp14:anchorId="1DBB9747" wp14:editId="40A73B7C">
          <wp:extent cx="2111099" cy="771525"/>
          <wp:effectExtent l="0" t="0" r="0" b="0"/>
          <wp:docPr id="3" name="Picture 3" descr="Oklahoma Office of Management and Enterprise Servic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Oklahoma Office of Management and Enterprise Services logo."/>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38146" cy="781409"/>
                  </a:xfrm>
                  <a:prstGeom prst="rect">
                    <a:avLst/>
                  </a:prstGeom>
                </pic:spPr>
              </pic:pic>
            </a:graphicData>
          </a:graphic>
        </wp:inline>
      </w:drawing>
    </w:r>
  </w:p>
  <w:p w14:paraId="261065FB" w14:textId="77777777" w:rsidR="005F75B1" w:rsidRPr="00120AEE" w:rsidRDefault="005F75B1" w:rsidP="005F75B1">
    <w:pPr>
      <w:spacing w:after="120"/>
      <w:rPr>
        <w:rStyle w:val="Strong"/>
        <w:rFonts w:ascii="Barlow" w:hAnsi="Barlow"/>
        <w:caps w:val="0"/>
        <w:sz w:val="20"/>
        <w:szCs w:val="20"/>
      </w:rPr>
    </w:pPr>
    <w:bookmarkStart w:id="1" w:name="_Hlk98400158"/>
    <w:r w:rsidRPr="00120AEE">
      <w:rPr>
        <w:rStyle w:val="Strong"/>
        <w:rFonts w:ascii="Barlow" w:hAnsi="Barlow"/>
        <w:sz w:val="20"/>
        <w:szCs w:val="20"/>
      </w:rPr>
      <w:t>Heavy</w:t>
    </w:r>
    <w:r>
      <w:rPr>
        <w:rStyle w:val="Strong"/>
        <w:rFonts w:ascii="Barlow" w:hAnsi="Barlow"/>
        <w:sz w:val="20"/>
        <w:szCs w:val="20"/>
      </w:rPr>
      <w:t xml:space="preserve"> Construction</w:t>
    </w:r>
    <w:r w:rsidRPr="00120AEE">
      <w:rPr>
        <w:rStyle w:val="Strong"/>
        <w:rFonts w:ascii="Barlow" w:hAnsi="Barlow"/>
        <w:sz w:val="20"/>
        <w:szCs w:val="20"/>
      </w:rPr>
      <w:t xml:space="preserve"> and Industrial Equipment</w:t>
    </w:r>
  </w:p>
  <w:bookmarkEnd w:id="1"/>
  <w:p w14:paraId="5E250BC6" w14:textId="77777777" w:rsidR="005F75B1" w:rsidRPr="00B95CD6" w:rsidRDefault="005F75B1" w:rsidP="005F75B1">
    <w:pPr>
      <w:contextualSpacing/>
      <w:rPr>
        <w:rFonts w:ascii="Barlow" w:hAnsi="Barlow"/>
        <w:color w:val="4A442A" w:themeColor="background2" w:themeShade="40"/>
        <w:sz w:val="20"/>
        <w:szCs w:val="20"/>
      </w:rPr>
    </w:pPr>
    <w:r w:rsidRPr="00B95CD6">
      <w:rPr>
        <w:rFonts w:ascii="Barlow" w:hAnsi="Barlow"/>
        <w:color w:val="4A442A" w:themeColor="background2" w:themeShade="40"/>
        <w:sz w:val="20"/>
        <w:szCs w:val="20"/>
      </w:rPr>
      <w:t xml:space="preserve">Issued by the </w:t>
    </w:r>
    <w:r w:rsidRPr="00B95CD6">
      <w:rPr>
        <w:rFonts w:ascii="Barlow" w:hAnsi="Barlow"/>
        <w:b/>
        <w:bCs/>
        <w:color w:val="4A442A" w:themeColor="background2" w:themeShade="40"/>
        <w:sz w:val="20"/>
        <w:szCs w:val="20"/>
      </w:rPr>
      <w:t xml:space="preserve">State of </w:t>
    </w:r>
    <w:r>
      <w:rPr>
        <w:rFonts w:ascii="Barlow" w:hAnsi="Barlow"/>
        <w:b/>
        <w:bCs/>
        <w:color w:val="4A442A" w:themeColor="background2" w:themeShade="40"/>
        <w:sz w:val="20"/>
        <w:szCs w:val="20"/>
      </w:rPr>
      <w:t>Oklahoma</w:t>
    </w:r>
  </w:p>
  <w:p w14:paraId="4E41909B" w14:textId="31CEBF63" w:rsidR="005F75B1" w:rsidRPr="00B95CD6" w:rsidRDefault="39062E6A" w:rsidP="005F75B1">
    <w:pPr>
      <w:contextualSpacing/>
      <w:rPr>
        <w:rFonts w:ascii="Barlow" w:hAnsi="Barlow"/>
        <w:b/>
        <w:bCs/>
        <w:color w:val="4A442A" w:themeColor="background2" w:themeShade="40"/>
        <w:sz w:val="20"/>
        <w:szCs w:val="20"/>
      </w:rPr>
    </w:pPr>
    <w:r w:rsidRPr="39062E6A">
      <w:rPr>
        <w:rFonts w:ascii="Barlow" w:hAnsi="Barlow"/>
        <w:b/>
        <w:bCs/>
        <w:color w:val="4A442A" w:themeColor="background2" w:themeShade="40"/>
        <w:sz w:val="20"/>
        <w:szCs w:val="20"/>
      </w:rPr>
      <w:t xml:space="preserve">Solicitation Number OK-MA-192-23,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EDE"/>
    <w:rsid w:val="000A1E37"/>
    <w:rsid w:val="0049630C"/>
    <w:rsid w:val="005F75B1"/>
    <w:rsid w:val="006B4EDE"/>
    <w:rsid w:val="00A00641"/>
    <w:rsid w:val="00B3340B"/>
    <w:rsid w:val="00DA44A1"/>
    <w:rsid w:val="00E24DCA"/>
    <w:rsid w:val="00E862B7"/>
    <w:rsid w:val="00EC1BC0"/>
    <w:rsid w:val="00FA1DF4"/>
    <w:rsid w:val="00FA4348"/>
    <w:rsid w:val="39062E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4D11E"/>
  <w15:docId w15:val="{51C3D481-64AC-4ACB-BC54-72AF31BBE9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76"/>
      <w:ind w:left="100"/>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5F75B1"/>
    <w:pPr>
      <w:tabs>
        <w:tab w:val="center" w:pos="4680"/>
        <w:tab w:val="right" w:pos="9360"/>
      </w:tabs>
    </w:pPr>
  </w:style>
  <w:style w:type="character" w:customStyle="1" w:styleId="HeaderChar">
    <w:name w:val="Header Char"/>
    <w:basedOn w:val="DefaultParagraphFont"/>
    <w:link w:val="Header"/>
    <w:uiPriority w:val="99"/>
    <w:rsid w:val="005F75B1"/>
    <w:rPr>
      <w:rFonts w:ascii="Arial" w:eastAsia="Arial" w:hAnsi="Arial" w:cs="Arial"/>
    </w:rPr>
  </w:style>
  <w:style w:type="paragraph" w:styleId="Footer">
    <w:name w:val="footer"/>
    <w:basedOn w:val="Normal"/>
    <w:link w:val="FooterChar"/>
    <w:uiPriority w:val="99"/>
    <w:unhideWhenUsed/>
    <w:rsid w:val="005F75B1"/>
    <w:pPr>
      <w:tabs>
        <w:tab w:val="center" w:pos="4680"/>
        <w:tab w:val="right" w:pos="9360"/>
      </w:tabs>
    </w:pPr>
  </w:style>
  <w:style w:type="character" w:customStyle="1" w:styleId="FooterChar">
    <w:name w:val="Footer Char"/>
    <w:basedOn w:val="DefaultParagraphFont"/>
    <w:link w:val="Footer"/>
    <w:uiPriority w:val="99"/>
    <w:rsid w:val="005F75B1"/>
    <w:rPr>
      <w:rFonts w:ascii="Arial" w:eastAsia="Arial" w:hAnsi="Arial" w:cs="Arial"/>
    </w:rPr>
  </w:style>
  <w:style w:type="character" w:styleId="Strong">
    <w:name w:val="Strong"/>
    <w:basedOn w:val="DefaultParagraphFont"/>
    <w:uiPriority w:val="22"/>
    <w:qFormat/>
    <w:rsid w:val="005F75B1"/>
    <w:rPr>
      <w:rFonts w:ascii="Arial Black" w:hAnsi="Arial Black"/>
      <w:b/>
      <w:bCs/>
      <w:caps/>
      <w:smallCaps w:val="0"/>
      <w:sz w:val="24"/>
    </w:rPr>
  </w:style>
  <w:style w:type="table" w:styleId="TableGrid">
    <w:name w:val="Table Grid"/>
    <w:basedOn w:val="TableNormal"/>
    <w:uiPriority w:val="39"/>
    <w:rsid w:val="000A1E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1EC9C923139941A7843686C7EE301A" ma:contentTypeVersion="4" ma:contentTypeDescription="Create a new document." ma:contentTypeScope="" ma:versionID="6ffe255ef90dedf5dd75065ea8d43b32">
  <xsd:schema xmlns:xsd="http://www.w3.org/2001/XMLSchema" xmlns:xs="http://www.w3.org/2001/XMLSchema" xmlns:p="http://schemas.microsoft.com/office/2006/metadata/properties" xmlns:ns2="d22d4b41-fd64-460d-abbc-735b67a9aaa9" xmlns:ns3="03ea387b-a7a6-4ef4-a235-2ced8cdd2f43" targetNamespace="http://schemas.microsoft.com/office/2006/metadata/properties" ma:root="true" ma:fieldsID="f6e59bdf8953aeaaab22788c0c492e84" ns2:_="" ns3:_="">
    <xsd:import namespace="d22d4b41-fd64-460d-abbc-735b67a9aaa9"/>
    <xsd:import namespace="03ea387b-a7a6-4ef4-a235-2ced8cdd2f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d4b41-fd64-460d-abbc-735b67a9a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ea387b-a7a6-4ef4-a235-2ced8cdd2f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E55793-AB72-41A5-ADCA-DA497F3DD58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8F8DC6-AE3E-492E-AE71-F13F881DDE22}">
  <ds:schemaRefs>
    <ds:schemaRef ds:uri="http://schemas.microsoft.com/sharepoint/v3/contenttype/forms"/>
  </ds:schemaRefs>
</ds:datastoreItem>
</file>

<file path=customXml/itemProps3.xml><?xml version="1.0" encoding="utf-8"?>
<ds:datastoreItem xmlns:ds="http://schemas.openxmlformats.org/officeDocument/2006/customXml" ds:itemID="{D6BC098B-8359-4047-9572-E776C708F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d4b41-fd64-460d-abbc-735b67a9aaa9"/>
    <ds:schemaRef ds:uri="03ea387b-a7a6-4ef4-a235-2ced8cdd2f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628</Words>
  <Characters>3582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Bradley</dc:creator>
  <cp:lastModifiedBy>Cody Hale</cp:lastModifiedBy>
  <cp:revision>3</cp:revision>
  <dcterms:created xsi:type="dcterms:W3CDTF">2023-03-09T15:21:00Z</dcterms:created>
  <dcterms:modified xsi:type="dcterms:W3CDTF">2023-03-16T16:38:00Z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2017-11-06T00:00:00Z</vt:filetime>
  </property>
  <property fmtid="{D5CDD505-2E9C-101B-9397-08002B2CF9AE}" pid="3" name="Creator">
    <vt:lpwstr>Acrobat PDFMaker 15 for Word</vt:lpwstr>
  </property>
  <property fmtid="{D5CDD505-2E9C-101B-9397-08002B2CF9AE}" pid="4" name="LastSaved">
    <vt:filetime>2022-09-23T00:00:00Z</vt:filetime>
  </property>
  <property fmtid="{D5CDD505-2E9C-101B-9397-08002B2CF9AE}" pid="5" name="Producer">
    <vt:lpwstr>Adobe PDF Library 15.0</vt:lpwstr>
  </property>
  <property fmtid="{D5CDD505-2E9C-101B-9397-08002B2CF9AE}" pid="6" name="SourceModified">
    <vt:lpwstr>D:20170915140145</vt:lpwstr>
  </property>
  <property fmtid="{D5CDD505-2E9C-101B-9397-08002B2CF9AE}" pid="7" name="ContentTypeId">
    <vt:lpwstr>0x010100511EC9C923139941A7843686C7EE301A</vt:lpwstr>
  </property>
</Properties>
</file>