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3F90D" w14:textId="6F559F3E" w:rsidR="008B79E3" w:rsidRDefault="00A60C49" w:rsidP="003C6397">
      <w:pPr>
        <w:jc w:val="center"/>
      </w:pPr>
      <w:r>
        <w:t>EXHIBIT 1</w:t>
      </w:r>
    </w:p>
    <w:p w14:paraId="42CAF753" w14:textId="7F7EF0E8" w:rsidR="00A60C49" w:rsidRDefault="00A60C49"/>
    <w:p w14:paraId="43ECF89B" w14:textId="687599D7" w:rsidR="00A60C49" w:rsidRDefault="003C7FE5" w:rsidP="003C6397">
      <w:pPr>
        <w:jc w:val="center"/>
      </w:pPr>
      <w:r>
        <w:t>Scope of Work</w:t>
      </w:r>
    </w:p>
    <w:p w14:paraId="029BB556" w14:textId="2A884AC2" w:rsidR="003C7FE5" w:rsidRDefault="003C7FE5"/>
    <w:p w14:paraId="310E133B" w14:textId="246CF52A" w:rsidR="003C7FE5" w:rsidRPr="00BE4445" w:rsidRDefault="003C7FE5" w:rsidP="00DE6BE8">
      <w:pPr>
        <w:rPr>
          <w:rFonts w:ascii="Times New Roman" w:hAnsi="Times New Roman"/>
        </w:rPr>
      </w:pPr>
      <w:r>
        <w:rPr>
          <w:rFonts w:ascii="Times New Roman" w:hAnsi="Times New Roman"/>
        </w:rPr>
        <w:t xml:space="preserve">1.  </w:t>
      </w:r>
      <w:r w:rsidRPr="00BE4445">
        <w:rPr>
          <w:rFonts w:ascii="Times New Roman" w:hAnsi="Times New Roman"/>
        </w:rPr>
        <w:t xml:space="preserve">Locate and maintain a sustainable </w:t>
      </w:r>
      <w:r w:rsidR="0020542E" w:rsidRPr="00BE4445">
        <w:rPr>
          <w:rFonts w:ascii="Times New Roman" w:hAnsi="Times New Roman"/>
        </w:rPr>
        <w:t xml:space="preserve">business </w:t>
      </w:r>
      <w:r w:rsidRPr="00BE4445">
        <w:rPr>
          <w:rFonts w:ascii="Times New Roman" w:hAnsi="Times New Roman"/>
        </w:rPr>
        <w:t>accelerator in Tulsa</w:t>
      </w:r>
      <w:r w:rsidR="0020542E" w:rsidRPr="00BE4445">
        <w:rPr>
          <w:rFonts w:ascii="Times New Roman" w:hAnsi="Times New Roman"/>
        </w:rPr>
        <w:t>, Oklahoma area as soon as practicable after</w:t>
      </w:r>
      <w:r w:rsidRPr="00BE4445">
        <w:rPr>
          <w:rFonts w:ascii="Times New Roman" w:hAnsi="Times New Roman"/>
        </w:rPr>
        <w:t xml:space="preserve"> execution of this contract.</w:t>
      </w:r>
    </w:p>
    <w:p w14:paraId="03061983" w14:textId="1D144BC1" w:rsidR="0020542E" w:rsidRPr="00BE4445" w:rsidRDefault="0020542E" w:rsidP="00DE6BE8">
      <w:pPr>
        <w:rPr>
          <w:rFonts w:ascii="Times New Roman" w:hAnsi="Times New Roman"/>
        </w:rPr>
      </w:pPr>
      <w:r w:rsidRPr="00BE4445">
        <w:rPr>
          <w:rFonts w:ascii="Times New Roman" w:hAnsi="Times New Roman"/>
        </w:rPr>
        <w:t xml:space="preserve">2.This accelerator must maintain a central unifying physical entity in the Tulsa metro </w:t>
      </w:r>
      <w:proofErr w:type="gramStart"/>
      <w:r w:rsidRPr="00BE4445">
        <w:rPr>
          <w:rFonts w:ascii="Times New Roman" w:hAnsi="Times New Roman"/>
        </w:rPr>
        <w:t>area, but</w:t>
      </w:r>
      <w:proofErr w:type="gramEnd"/>
      <w:r w:rsidRPr="00BE4445">
        <w:rPr>
          <w:rFonts w:ascii="Times New Roman" w:hAnsi="Times New Roman"/>
        </w:rPr>
        <w:t xml:space="preserve"> may leverage assets across the state’s ecosystem </w:t>
      </w:r>
      <w:r w:rsidR="0070639F" w:rsidRPr="00BE4445">
        <w:rPr>
          <w:rFonts w:ascii="Times New Roman" w:hAnsi="Times New Roman"/>
        </w:rPr>
        <w:t>including but not limited to venture capital groups, foundations, and existing accelerators.</w:t>
      </w:r>
    </w:p>
    <w:p w14:paraId="2EAAF6F1" w14:textId="5E567FCB" w:rsidR="0070639F" w:rsidRPr="00BE4445" w:rsidRDefault="0070639F" w:rsidP="00DE6BE8">
      <w:pPr>
        <w:rPr>
          <w:rFonts w:ascii="Times New Roman" w:hAnsi="Times New Roman"/>
        </w:rPr>
      </w:pPr>
      <w:r w:rsidRPr="00BE4445">
        <w:rPr>
          <w:rFonts w:ascii="Times New Roman" w:hAnsi="Times New Roman"/>
        </w:rPr>
        <w:t>3.The accelerator should be targeted to be open and operational within six (6) months of the date of execution of this contract.</w:t>
      </w:r>
    </w:p>
    <w:p w14:paraId="040492BB" w14:textId="089B02AE" w:rsidR="003C7FE5" w:rsidRPr="00BE4445" w:rsidRDefault="00591133" w:rsidP="00DE6BE8">
      <w:pPr>
        <w:jc w:val="both"/>
        <w:rPr>
          <w:rFonts w:ascii="Times New Roman" w:hAnsi="Times New Roman"/>
        </w:rPr>
      </w:pPr>
      <w:r w:rsidRPr="00BE4445">
        <w:rPr>
          <w:rFonts w:ascii="Times New Roman" w:hAnsi="Times New Roman"/>
        </w:rPr>
        <w:t>4</w:t>
      </w:r>
      <w:r w:rsidR="003C7FE5" w:rsidRPr="00BE4445">
        <w:rPr>
          <w:rFonts w:ascii="Times New Roman" w:hAnsi="Times New Roman"/>
        </w:rPr>
        <w:t>.  Maintain a goal of at least 8 participant companies per year in the accelerator, with a preference for Oklahoma Based companies as participants.</w:t>
      </w:r>
    </w:p>
    <w:p w14:paraId="3E7DD0AC" w14:textId="69683643" w:rsidR="003C7FE5" w:rsidRPr="00BE4445" w:rsidRDefault="00591133" w:rsidP="00DE6BE8">
      <w:pPr>
        <w:jc w:val="both"/>
        <w:rPr>
          <w:rFonts w:ascii="Times New Roman" w:hAnsi="Times New Roman"/>
        </w:rPr>
      </w:pPr>
      <w:r w:rsidRPr="00BE4445">
        <w:rPr>
          <w:rFonts w:ascii="Times New Roman" w:hAnsi="Times New Roman"/>
        </w:rPr>
        <w:t>5</w:t>
      </w:r>
      <w:r w:rsidR="003C7FE5" w:rsidRPr="00BE4445">
        <w:rPr>
          <w:rFonts w:ascii="Times New Roman" w:hAnsi="Times New Roman"/>
        </w:rPr>
        <w:t>. Access to a national network of capital funds.</w:t>
      </w:r>
    </w:p>
    <w:p w14:paraId="7BBB2DEC" w14:textId="59D7F7BD" w:rsidR="003C7FE5" w:rsidRPr="00BE4445" w:rsidRDefault="00591133" w:rsidP="00DE6BE8">
      <w:pPr>
        <w:jc w:val="both"/>
        <w:rPr>
          <w:rFonts w:ascii="Times New Roman" w:hAnsi="Times New Roman"/>
        </w:rPr>
      </w:pPr>
      <w:r w:rsidRPr="00BE4445">
        <w:rPr>
          <w:rFonts w:ascii="Times New Roman" w:hAnsi="Times New Roman"/>
        </w:rPr>
        <w:t>6</w:t>
      </w:r>
      <w:r w:rsidR="003C7FE5" w:rsidRPr="00BE4445">
        <w:rPr>
          <w:rFonts w:ascii="Times New Roman" w:hAnsi="Times New Roman"/>
        </w:rPr>
        <w:t>.  Access to an international network of capital funds.</w:t>
      </w:r>
    </w:p>
    <w:p w14:paraId="56DDB5F6" w14:textId="5A2CEF4F" w:rsidR="003C7FE5" w:rsidRPr="00BE4445" w:rsidRDefault="00591133" w:rsidP="00DE6BE8">
      <w:pPr>
        <w:jc w:val="both"/>
        <w:rPr>
          <w:rFonts w:ascii="Times New Roman" w:hAnsi="Times New Roman"/>
        </w:rPr>
      </w:pPr>
      <w:r w:rsidRPr="00BE4445">
        <w:rPr>
          <w:rFonts w:ascii="Times New Roman" w:hAnsi="Times New Roman"/>
        </w:rPr>
        <w:t>7</w:t>
      </w:r>
      <w:r w:rsidR="003C7FE5" w:rsidRPr="00BE4445">
        <w:rPr>
          <w:rFonts w:ascii="Times New Roman" w:hAnsi="Times New Roman"/>
        </w:rPr>
        <w:t>.  Access to a national network of mentors.</w:t>
      </w:r>
    </w:p>
    <w:p w14:paraId="129A88B2" w14:textId="6A66BA9C" w:rsidR="003C7FE5" w:rsidRPr="00BE4445" w:rsidRDefault="00591133" w:rsidP="00DE6BE8">
      <w:pPr>
        <w:jc w:val="both"/>
        <w:rPr>
          <w:rFonts w:ascii="Times New Roman" w:hAnsi="Times New Roman"/>
        </w:rPr>
      </w:pPr>
      <w:r w:rsidRPr="00BE4445">
        <w:rPr>
          <w:rFonts w:ascii="Times New Roman" w:hAnsi="Times New Roman"/>
        </w:rPr>
        <w:t>8</w:t>
      </w:r>
      <w:r w:rsidR="003C7FE5" w:rsidRPr="00BE4445">
        <w:rPr>
          <w:rFonts w:ascii="Times New Roman" w:hAnsi="Times New Roman"/>
        </w:rPr>
        <w:t>. Access to an international network of customers.</w:t>
      </w:r>
    </w:p>
    <w:p w14:paraId="4D7ABE79" w14:textId="0326E981" w:rsidR="003C7FE5" w:rsidRPr="00BE4445" w:rsidRDefault="00591133" w:rsidP="00DE6BE8">
      <w:pPr>
        <w:jc w:val="both"/>
        <w:rPr>
          <w:rFonts w:ascii="Times New Roman" w:hAnsi="Times New Roman"/>
        </w:rPr>
      </w:pPr>
      <w:r w:rsidRPr="00BE4445">
        <w:rPr>
          <w:rFonts w:ascii="Times New Roman" w:hAnsi="Times New Roman"/>
        </w:rPr>
        <w:t>9</w:t>
      </w:r>
      <w:r w:rsidR="003C7FE5" w:rsidRPr="00BE4445">
        <w:rPr>
          <w:rFonts w:ascii="Times New Roman" w:hAnsi="Times New Roman"/>
        </w:rPr>
        <w:t>.  Commitment for co-investment of at least Five Million Dollars ($5,000,000) to businesses who complete the accelerator over a three (3) year period from a community partner.</w:t>
      </w:r>
    </w:p>
    <w:p w14:paraId="78EA0F6E" w14:textId="26ECECB5" w:rsidR="003C7FE5" w:rsidRPr="00BE4445" w:rsidRDefault="00591133" w:rsidP="00DE6BE8">
      <w:pPr>
        <w:jc w:val="both"/>
        <w:rPr>
          <w:rFonts w:ascii="Times New Roman" w:hAnsi="Times New Roman"/>
        </w:rPr>
      </w:pPr>
      <w:r w:rsidRPr="00BE4445">
        <w:rPr>
          <w:rFonts w:ascii="Times New Roman" w:hAnsi="Times New Roman"/>
        </w:rPr>
        <w:t>10</w:t>
      </w:r>
      <w:r w:rsidR="003C7FE5" w:rsidRPr="00BE4445">
        <w:rPr>
          <w:rFonts w:ascii="Times New Roman" w:hAnsi="Times New Roman"/>
        </w:rPr>
        <w:t>.  Commitment to invest a minimum of $100,000 of value supplied by the community partner to companies successfully exiting the accelerator in the form of capital or through other debt/financing instruments.</w:t>
      </w:r>
    </w:p>
    <w:p w14:paraId="465EE93E" w14:textId="6CFF020F" w:rsidR="003C7FE5" w:rsidRPr="00BE4445" w:rsidRDefault="00591133" w:rsidP="00DE6BE8">
      <w:pPr>
        <w:jc w:val="both"/>
        <w:rPr>
          <w:rFonts w:ascii="Times New Roman" w:hAnsi="Times New Roman"/>
        </w:rPr>
      </w:pPr>
      <w:r w:rsidRPr="00BE4445">
        <w:rPr>
          <w:rFonts w:ascii="Times New Roman" w:hAnsi="Times New Roman"/>
        </w:rPr>
        <w:t>11</w:t>
      </w:r>
      <w:r w:rsidR="003C7FE5" w:rsidRPr="00BE4445">
        <w:rPr>
          <w:rFonts w:ascii="Times New Roman" w:hAnsi="Times New Roman"/>
        </w:rPr>
        <w:t>.  Commitment that Bidder will require companies successfully exiting the accelerator program to allow the Oklahoma Center for Advancement of Science and Technology (OCAST) the opportunity to make an investment in the company as a limited partner at the discretion of OCAST.</w:t>
      </w:r>
    </w:p>
    <w:p w14:paraId="4226DA26" w14:textId="4556A628" w:rsidR="003C7FE5" w:rsidRPr="00BE4445" w:rsidRDefault="00591133" w:rsidP="00DE6BE8">
      <w:pPr>
        <w:jc w:val="both"/>
        <w:rPr>
          <w:rFonts w:ascii="Times New Roman" w:hAnsi="Times New Roman"/>
        </w:rPr>
      </w:pPr>
      <w:r w:rsidRPr="00BE4445">
        <w:rPr>
          <w:rFonts w:ascii="Times New Roman" w:hAnsi="Times New Roman"/>
        </w:rPr>
        <w:t>12</w:t>
      </w:r>
      <w:r w:rsidR="003C7FE5" w:rsidRPr="00BE4445">
        <w:rPr>
          <w:rFonts w:ascii="Times New Roman" w:hAnsi="Times New Roman"/>
        </w:rPr>
        <w:t xml:space="preserve">.  Commitment that Bidder will develop an investment </w:t>
      </w:r>
      <w:proofErr w:type="spellStart"/>
      <w:r w:rsidR="003C7FE5" w:rsidRPr="00BE4445">
        <w:rPr>
          <w:rFonts w:ascii="Times New Roman" w:hAnsi="Times New Roman"/>
        </w:rPr>
        <w:t>termsheet</w:t>
      </w:r>
      <w:proofErr w:type="spellEnd"/>
      <w:r w:rsidR="003C7FE5" w:rsidRPr="00BE4445">
        <w:rPr>
          <w:rFonts w:ascii="Times New Roman" w:hAnsi="Times New Roman"/>
        </w:rPr>
        <w:t xml:space="preserve"> for companies who successfully exit the accelerator and provide that </w:t>
      </w:r>
      <w:proofErr w:type="spellStart"/>
      <w:r w:rsidR="003C7FE5" w:rsidRPr="00BE4445">
        <w:rPr>
          <w:rFonts w:ascii="Times New Roman" w:hAnsi="Times New Roman"/>
        </w:rPr>
        <w:t>termsheet</w:t>
      </w:r>
      <w:proofErr w:type="spellEnd"/>
      <w:r w:rsidR="003C7FE5" w:rsidRPr="00BE4445">
        <w:rPr>
          <w:rFonts w:ascii="Times New Roman" w:hAnsi="Times New Roman"/>
        </w:rPr>
        <w:t xml:space="preserve"> to OCAST with documentation necessary for OCAST to invest as a limited partner in the company.</w:t>
      </w:r>
    </w:p>
    <w:p w14:paraId="678BA97C" w14:textId="7A1B6BC0" w:rsidR="003C7FE5" w:rsidRPr="00BE4445" w:rsidRDefault="00591133" w:rsidP="00DE6BE8">
      <w:pPr>
        <w:jc w:val="both"/>
        <w:rPr>
          <w:rFonts w:ascii="Times New Roman" w:hAnsi="Times New Roman"/>
        </w:rPr>
      </w:pPr>
      <w:r w:rsidRPr="00BE4445">
        <w:rPr>
          <w:rFonts w:ascii="Times New Roman" w:hAnsi="Times New Roman"/>
        </w:rPr>
        <w:t>13</w:t>
      </w:r>
      <w:r w:rsidR="003C7FE5" w:rsidRPr="00BE4445">
        <w:rPr>
          <w:rFonts w:ascii="Times New Roman" w:hAnsi="Times New Roman"/>
        </w:rPr>
        <w:t xml:space="preserve">. Develop and execute a strategy for encouraging the companies exiting the Accelerator to remain in Oklahoma.   </w:t>
      </w:r>
    </w:p>
    <w:p w14:paraId="73F1F766" w14:textId="1D4D6B65" w:rsidR="003C7FE5" w:rsidRPr="00BE4445" w:rsidRDefault="003C7FE5" w:rsidP="00DE6BE8">
      <w:pPr>
        <w:jc w:val="both"/>
        <w:rPr>
          <w:rFonts w:ascii="Times New Roman" w:hAnsi="Times New Roman"/>
        </w:rPr>
      </w:pPr>
      <w:r w:rsidRPr="00BE4445">
        <w:rPr>
          <w:rFonts w:ascii="Times New Roman" w:hAnsi="Times New Roman"/>
        </w:rPr>
        <w:t>1</w:t>
      </w:r>
      <w:r w:rsidR="00591133" w:rsidRPr="00BE4445">
        <w:rPr>
          <w:rFonts w:ascii="Times New Roman" w:hAnsi="Times New Roman"/>
        </w:rPr>
        <w:t>4</w:t>
      </w:r>
      <w:r w:rsidRPr="00BE4445">
        <w:rPr>
          <w:rFonts w:ascii="Times New Roman" w:hAnsi="Times New Roman"/>
        </w:rPr>
        <w:t>.  Provide an educational program to help prepare accelerator tenants to seek investment capital and to successfully grow their companies.</w:t>
      </w:r>
    </w:p>
    <w:p w14:paraId="49A8B5E4" w14:textId="77777777" w:rsidR="003C7FE5" w:rsidRDefault="003C7FE5"/>
    <w:sectPr w:rsidR="003C7F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745"/>
    <w:rsid w:val="001A14A6"/>
    <w:rsid w:val="0020542E"/>
    <w:rsid w:val="002C07C1"/>
    <w:rsid w:val="003C6397"/>
    <w:rsid w:val="003C7FE5"/>
    <w:rsid w:val="00591133"/>
    <w:rsid w:val="0070639F"/>
    <w:rsid w:val="00761904"/>
    <w:rsid w:val="00770408"/>
    <w:rsid w:val="00817745"/>
    <w:rsid w:val="008E7714"/>
    <w:rsid w:val="0095676E"/>
    <w:rsid w:val="00A60C49"/>
    <w:rsid w:val="00A96C75"/>
    <w:rsid w:val="00BE4445"/>
    <w:rsid w:val="00D56A1F"/>
    <w:rsid w:val="00DE6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5CB3F"/>
  <w15:chartTrackingRefBased/>
  <w15:docId w15:val="{6365EF89-5829-46FA-BBE1-F3247E49D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C7FE5"/>
    <w:rPr>
      <w:sz w:val="16"/>
      <w:szCs w:val="16"/>
    </w:rPr>
  </w:style>
  <w:style w:type="paragraph" w:styleId="CommentText">
    <w:name w:val="annotation text"/>
    <w:basedOn w:val="Normal"/>
    <w:link w:val="CommentTextChar"/>
    <w:uiPriority w:val="99"/>
    <w:unhideWhenUsed/>
    <w:rsid w:val="003C7FE5"/>
    <w:pPr>
      <w:spacing w:after="200" w:line="240" w:lineRule="auto"/>
    </w:pPr>
    <w:rPr>
      <w:sz w:val="20"/>
      <w:szCs w:val="20"/>
    </w:rPr>
  </w:style>
  <w:style w:type="character" w:customStyle="1" w:styleId="CommentTextChar">
    <w:name w:val="Comment Text Char"/>
    <w:basedOn w:val="DefaultParagraphFont"/>
    <w:link w:val="CommentText"/>
    <w:uiPriority w:val="99"/>
    <w:rsid w:val="003C7FE5"/>
    <w:rPr>
      <w:sz w:val="20"/>
      <w:szCs w:val="20"/>
    </w:rPr>
  </w:style>
  <w:style w:type="paragraph" w:styleId="ListParagraph">
    <w:name w:val="List Paragraph"/>
    <w:basedOn w:val="Normal"/>
    <w:uiPriority w:val="34"/>
    <w:qFormat/>
    <w:rsid w:val="00205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305</Words>
  <Characters>1741</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McCaulla</dc:creator>
  <cp:keywords/>
  <dc:description/>
  <cp:lastModifiedBy>Teresa Terry</cp:lastModifiedBy>
  <cp:revision>2</cp:revision>
  <dcterms:created xsi:type="dcterms:W3CDTF">2022-05-11T14:57:00Z</dcterms:created>
  <dcterms:modified xsi:type="dcterms:W3CDTF">2022-05-11T14:57:00Z</dcterms:modified>
</cp:coreProperties>
</file>