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93A81" w14:textId="2FE34987" w:rsidR="00050830" w:rsidRDefault="00050830" w:rsidP="00050830">
      <w:pPr>
        <w:jc w:val="center"/>
        <w:rPr>
          <w:rFonts w:ascii="Arial" w:hAnsi="Arial" w:cs="Arial"/>
          <w:sz w:val="22"/>
          <w:szCs w:val="22"/>
        </w:rPr>
      </w:pPr>
      <w:r>
        <w:rPr>
          <w:rFonts w:ascii="Arial" w:hAnsi="Arial" w:cs="Arial"/>
          <w:sz w:val="22"/>
          <w:szCs w:val="22"/>
        </w:rPr>
        <w:t>Exhibit 1 SOW</w:t>
      </w:r>
    </w:p>
    <w:p w14:paraId="3D8892C4" w14:textId="1B4A23C1" w:rsidR="00050830" w:rsidRDefault="00050830" w:rsidP="00050830">
      <w:pPr>
        <w:jc w:val="center"/>
        <w:rPr>
          <w:rFonts w:ascii="Arial" w:hAnsi="Arial" w:cs="Arial"/>
          <w:sz w:val="22"/>
          <w:szCs w:val="22"/>
        </w:rPr>
      </w:pPr>
      <w:r>
        <w:rPr>
          <w:rFonts w:ascii="Arial" w:hAnsi="Arial" w:cs="Arial"/>
          <w:sz w:val="22"/>
          <w:szCs w:val="22"/>
        </w:rPr>
        <w:t>Solicitation 025000</w:t>
      </w:r>
      <w:r w:rsidR="00673524">
        <w:rPr>
          <w:rFonts w:ascii="Arial" w:hAnsi="Arial" w:cs="Arial"/>
          <w:sz w:val="22"/>
          <w:szCs w:val="22"/>
        </w:rPr>
        <w:t>0</w:t>
      </w:r>
      <w:r w:rsidR="00911714">
        <w:rPr>
          <w:rFonts w:ascii="Arial" w:hAnsi="Arial" w:cs="Arial"/>
          <w:sz w:val="22"/>
          <w:szCs w:val="22"/>
        </w:rPr>
        <w:t>371</w:t>
      </w:r>
    </w:p>
    <w:p w14:paraId="790098F8" w14:textId="77777777" w:rsidR="00050830" w:rsidRDefault="00050830" w:rsidP="003253BC">
      <w:pPr>
        <w:rPr>
          <w:rFonts w:ascii="Arial" w:hAnsi="Arial" w:cs="Arial"/>
          <w:sz w:val="22"/>
          <w:szCs w:val="22"/>
        </w:rPr>
      </w:pPr>
    </w:p>
    <w:p w14:paraId="51D30A99" w14:textId="79562619" w:rsidR="00E33FFA" w:rsidRPr="00BC6630" w:rsidRDefault="00E33FFA" w:rsidP="003253BC">
      <w:pPr>
        <w:rPr>
          <w:rFonts w:ascii="Arial" w:hAnsi="Arial" w:cs="Arial"/>
          <w:sz w:val="22"/>
          <w:szCs w:val="22"/>
        </w:rPr>
      </w:pPr>
      <w:r w:rsidRPr="00BC6630">
        <w:rPr>
          <w:rFonts w:ascii="Arial" w:hAnsi="Arial" w:cs="Arial"/>
          <w:sz w:val="22"/>
          <w:szCs w:val="22"/>
        </w:rPr>
        <w:t xml:space="preserve">SUBJECT:  </w:t>
      </w:r>
      <w:r w:rsidR="00AF747B">
        <w:rPr>
          <w:rFonts w:ascii="Arial" w:hAnsi="Arial" w:cs="Arial"/>
          <w:sz w:val="22"/>
          <w:szCs w:val="22"/>
        </w:rPr>
        <w:t xml:space="preserve">Request for propane (LP Gas) Contract, </w:t>
      </w:r>
      <w:r w:rsidR="00AF747B" w:rsidRPr="00B902F0">
        <w:rPr>
          <w:rFonts w:ascii="Arial" w:hAnsi="Arial" w:cs="Arial"/>
          <w:sz w:val="22"/>
          <w:szCs w:val="22"/>
        </w:rPr>
        <w:t xml:space="preserve">approximately </w:t>
      </w:r>
      <w:r w:rsidR="00312119">
        <w:rPr>
          <w:rFonts w:ascii="Arial" w:hAnsi="Arial" w:cs="Arial"/>
          <w:sz w:val="22"/>
          <w:szCs w:val="22"/>
        </w:rPr>
        <w:t>250</w:t>
      </w:r>
      <w:r w:rsidR="00AF747B" w:rsidRPr="00B902F0">
        <w:rPr>
          <w:rFonts w:ascii="Arial" w:hAnsi="Arial" w:cs="Arial"/>
          <w:sz w:val="22"/>
          <w:szCs w:val="22"/>
        </w:rPr>
        <w:t xml:space="preserve">,000 Gallons </w:t>
      </w:r>
      <w:r w:rsidR="00AF747B">
        <w:rPr>
          <w:rFonts w:ascii="Arial" w:hAnsi="Arial" w:cs="Arial"/>
          <w:sz w:val="22"/>
          <w:szCs w:val="22"/>
        </w:rPr>
        <w:t xml:space="preserve">per Year. </w:t>
      </w:r>
    </w:p>
    <w:p w14:paraId="284A659A" w14:textId="77777777" w:rsidR="00526CDD" w:rsidRPr="008A2220" w:rsidRDefault="00F215F5" w:rsidP="008A2220">
      <w:pPr>
        <w:pStyle w:val="NormalWeb"/>
        <w:rPr>
          <w:rFonts w:ascii="Arial" w:hAnsi="Arial" w:cs="Arial"/>
          <w:sz w:val="22"/>
          <w:szCs w:val="22"/>
        </w:rPr>
      </w:pPr>
      <w:r w:rsidRPr="008A2220">
        <w:rPr>
          <w:rFonts w:ascii="Arial" w:hAnsi="Arial" w:cs="Arial"/>
          <w:sz w:val="22"/>
          <w:szCs w:val="22"/>
        </w:rPr>
        <w:t xml:space="preserve">1. </w:t>
      </w:r>
      <w:r w:rsidR="00B21CC2">
        <w:rPr>
          <w:rFonts w:ascii="Arial" w:hAnsi="Arial" w:cs="Arial"/>
          <w:sz w:val="22"/>
          <w:szCs w:val="22"/>
        </w:rPr>
        <w:t xml:space="preserve"> </w:t>
      </w:r>
      <w:r w:rsidR="00AF747B">
        <w:rPr>
          <w:rFonts w:ascii="Arial" w:hAnsi="Arial" w:cs="Arial"/>
          <w:sz w:val="22"/>
          <w:szCs w:val="22"/>
        </w:rPr>
        <w:t xml:space="preserve">Request for Propane Contract for Camp Gruber Training Center using the following information. </w:t>
      </w:r>
    </w:p>
    <w:p w14:paraId="49288C80" w14:textId="77777777" w:rsidR="00526CDD" w:rsidRDefault="00526CDD" w:rsidP="008A2220">
      <w:pPr>
        <w:pStyle w:val="NormalWeb"/>
        <w:rPr>
          <w:rFonts w:ascii="Arial" w:hAnsi="Arial" w:cs="Arial"/>
          <w:sz w:val="22"/>
          <w:szCs w:val="22"/>
        </w:rPr>
      </w:pPr>
      <w:r>
        <w:rPr>
          <w:rFonts w:ascii="Arial" w:hAnsi="Arial" w:cs="Arial"/>
          <w:sz w:val="22"/>
          <w:szCs w:val="22"/>
        </w:rPr>
        <w:t xml:space="preserve">2. </w:t>
      </w:r>
      <w:r w:rsidR="00B21CC2">
        <w:rPr>
          <w:rFonts w:ascii="Arial" w:hAnsi="Arial" w:cs="Arial"/>
          <w:sz w:val="22"/>
          <w:szCs w:val="22"/>
        </w:rPr>
        <w:t xml:space="preserve"> </w:t>
      </w:r>
      <w:r w:rsidR="00AF747B">
        <w:rPr>
          <w:rFonts w:ascii="Arial" w:hAnsi="Arial" w:cs="Arial"/>
          <w:sz w:val="22"/>
          <w:szCs w:val="22"/>
        </w:rPr>
        <w:t>SCOPE OF SERVICES:</w:t>
      </w:r>
    </w:p>
    <w:p w14:paraId="33A2F63F" w14:textId="77777777" w:rsidR="00F636B9" w:rsidRDefault="00F636B9" w:rsidP="00050830">
      <w:pPr>
        <w:pStyle w:val="NormalWeb"/>
        <w:ind w:left="720"/>
        <w:rPr>
          <w:rFonts w:ascii="Arial" w:hAnsi="Arial" w:cs="Arial"/>
          <w:sz w:val="22"/>
          <w:szCs w:val="22"/>
        </w:rPr>
      </w:pPr>
      <w:r>
        <w:rPr>
          <w:rFonts w:ascii="Arial" w:hAnsi="Arial" w:cs="Arial"/>
          <w:sz w:val="22"/>
          <w:szCs w:val="22"/>
        </w:rPr>
        <w:t xml:space="preserve">a. </w:t>
      </w:r>
      <w:r w:rsidR="00AF747B">
        <w:rPr>
          <w:rFonts w:ascii="Arial" w:hAnsi="Arial" w:cs="Arial"/>
          <w:sz w:val="22"/>
          <w:szCs w:val="22"/>
        </w:rPr>
        <w:t xml:space="preserve">Contractor for supply and services will provide storage tanks as stated in operational requirements below. Contractor must be flexible to accommodate varying demand for service directly proportionate to seasonal facility usage.  </w:t>
      </w:r>
    </w:p>
    <w:p w14:paraId="0DCDB05F" w14:textId="77777777" w:rsidR="00AF747B" w:rsidRDefault="00F636B9" w:rsidP="00050830">
      <w:pPr>
        <w:pStyle w:val="NormalWeb"/>
        <w:ind w:left="720"/>
        <w:rPr>
          <w:rFonts w:ascii="Arial" w:hAnsi="Arial" w:cs="Arial"/>
          <w:sz w:val="22"/>
          <w:szCs w:val="22"/>
        </w:rPr>
      </w:pPr>
      <w:r>
        <w:rPr>
          <w:rFonts w:ascii="Arial" w:hAnsi="Arial" w:cs="Arial"/>
          <w:sz w:val="22"/>
          <w:szCs w:val="22"/>
        </w:rPr>
        <w:t xml:space="preserve">b. </w:t>
      </w:r>
      <w:r w:rsidR="00977B28">
        <w:rPr>
          <w:rFonts w:ascii="Arial" w:hAnsi="Arial" w:cs="Arial"/>
          <w:sz w:val="22"/>
          <w:szCs w:val="22"/>
        </w:rPr>
        <w:t xml:space="preserve">Contractor will have all Tanks </w:t>
      </w:r>
      <w:r w:rsidR="002702AD">
        <w:rPr>
          <w:rFonts w:ascii="Arial" w:hAnsi="Arial" w:cs="Arial"/>
          <w:sz w:val="22"/>
          <w:szCs w:val="22"/>
        </w:rPr>
        <w:t>on</w:t>
      </w:r>
      <w:r w:rsidR="00AF747B">
        <w:rPr>
          <w:rFonts w:ascii="Arial" w:hAnsi="Arial" w:cs="Arial"/>
          <w:sz w:val="22"/>
          <w:szCs w:val="22"/>
        </w:rPr>
        <w:t xml:space="preserve"> Line and Operational within Forty-Five (45) days from effective</w:t>
      </w:r>
      <w:r w:rsidR="00870459">
        <w:rPr>
          <w:rFonts w:ascii="Arial" w:hAnsi="Arial" w:cs="Arial"/>
          <w:sz w:val="22"/>
          <w:szCs w:val="22"/>
        </w:rPr>
        <w:t xml:space="preserve"> </w:t>
      </w:r>
      <w:r w:rsidR="00AF747B">
        <w:rPr>
          <w:rFonts w:ascii="Arial" w:hAnsi="Arial" w:cs="Arial"/>
          <w:sz w:val="22"/>
          <w:szCs w:val="22"/>
        </w:rPr>
        <w:t>date of contract.</w:t>
      </w:r>
    </w:p>
    <w:p w14:paraId="26F3EC0E" w14:textId="77777777" w:rsidR="00F636B9" w:rsidRDefault="00870459" w:rsidP="008A2220">
      <w:pPr>
        <w:pStyle w:val="NormalWeb"/>
        <w:rPr>
          <w:rFonts w:ascii="Arial" w:hAnsi="Arial" w:cs="Arial"/>
          <w:sz w:val="22"/>
          <w:szCs w:val="22"/>
        </w:rPr>
      </w:pPr>
      <w:r>
        <w:rPr>
          <w:rFonts w:ascii="Arial" w:hAnsi="Arial" w:cs="Arial"/>
          <w:sz w:val="22"/>
          <w:szCs w:val="22"/>
        </w:rPr>
        <w:t>3. WHEN SETTING TANKS</w:t>
      </w:r>
    </w:p>
    <w:p w14:paraId="76B389C2" w14:textId="77777777" w:rsidR="00F636B9" w:rsidRDefault="00A70B3F" w:rsidP="008A2220">
      <w:pPr>
        <w:pStyle w:val="NormalWeb"/>
        <w:rPr>
          <w:rFonts w:ascii="Arial" w:hAnsi="Arial" w:cs="Arial"/>
          <w:sz w:val="22"/>
          <w:szCs w:val="22"/>
        </w:rPr>
      </w:pPr>
      <w:r>
        <w:rPr>
          <w:rFonts w:ascii="Arial" w:hAnsi="Arial" w:cs="Arial"/>
          <w:sz w:val="22"/>
          <w:szCs w:val="22"/>
        </w:rPr>
        <w:tab/>
        <w:t>a</w:t>
      </w:r>
      <w:r w:rsidR="00F636B9">
        <w:rPr>
          <w:rFonts w:ascii="Arial" w:hAnsi="Arial" w:cs="Arial"/>
          <w:sz w:val="22"/>
          <w:szCs w:val="22"/>
        </w:rPr>
        <w:t xml:space="preserve">. </w:t>
      </w:r>
      <w:r w:rsidR="009D4AAB">
        <w:rPr>
          <w:rFonts w:ascii="Arial" w:hAnsi="Arial" w:cs="Arial"/>
          <w:sz w:val="22"/>
          <w:szCs w:val="22"/>
        </w:rPr>
        <w:t>Do pressure checks in the buildings.</w:t>
      </w:r>
    </w:p>
    <w:p w14:paraId="60B8CBEA" w14:textId="77777777" w:rsidR="00F636B9" w:rsidRDefault="00A70B3F" w:rsidP="008A2220">
      <w:pPr>
        <w:pStyle w:val="NormalWeb"/>
        <w:rPr>
          <w:rFonts w:ascii="Arial" w:hAnsi="Arial" w:cs="Arial"/>
          <w:sz w:val="22"/>
          <w:szCs w:val="22"/>
        </w:rPr>
      </w:pPr>
      <w:r>
        <w:rPr>
          <w:rFonts w:ascii="Arial" w:hAnsi="Arial" w:cs="Arial"/>
          <w:sz w:val="22"/>
          <w:szCs w:val="22"/>
        </w:rPr>
        <w:tab/>
        <w:t>b</w:t>
      </w:r>
      <w:r w:rsidR="00F636B9">
        <w:rPr>
          <w:rFonts w:ascii="Arial" w:hAnsi="Arial" w:cs="Arial"/>
          <w:sz w:val="22"/>
          <w:szCs w:val="22"/>
        </w:rPr>
        <w:t xml:space="preserve">. </w:t>
      </w:r>
      <w:r w:rsidR="009D4AAB">
        <w:rPr>
          <w:rFonts w:ascii="Arial" w:hAnsi="Arial" w:cs="Arial"/>
          <w:sz w:val="22"/>
          <w:szCs w:val="22"/>
        </w:rPr>
        <w:t>Paint tanks, and label</w:t>
      </w:r>
      <w:r>
        <w:rPr>
          <w:rFonts w:ascii="Arial" w:hAnsi="Arial" w:cs="Arial"/>
          <w:sz w:val="22"/>
          <w:szCs w:val="22"/>
        </w:rPr>
        <w:t xml:space="preserve"> with Company name and emergency phone number. </w:t>
      </w:r>
    </w:p>
    <w:p w14:paraId="2C73B457" w14:textId="77777777" w:rsidR="00F636B9" w:rsidRDefault="00A70B3F" w:rsidP="008A2220">
      <w:pPr>
        <w:pStyle w:val="NormalWeb"/>
        <w:rPr>
          <w:rFonts w:ascii="Arial" w:hAnsi="Arial" w:cs="Arial"/>
          <w:sz w:val="22"/>
          <w:szCs w:val="22"/>
        </w:rPr>
      </w:pPr>
      <w:r>
        <w:rPr>
          <w:rFonts w:ascii="Arial" w:hAnsi="Arial" w:cs="Arial"/>
          <w:sz w:val="22"/>
          <w:szCs w:val="22"/>
        </w:rPr>
        <w:tab/>
        <w:t>c</w:t>
      </w:r>
      <w:r w:rsidR="00F636B9">
        <w:rPr>
          <w:rFonts w:ascii="Arial" w:hAnsi="Arial" w:cs="Arial"/>
          <w:sz w:val="22"/>
          <w:szCs w:val="22"/>
        </w:rPr>
        <w:t xml:space="preserve">. </w:t>
      </w:r>
      <w:r>
        <w:rPr>
          <w:rFonts w:ascii="Arial" w:hAnsi="Arial" w:cs="Arial"/>
          <w:sz w:val="22"/>
          <w:szCs w:val="22"/>
        </w:rPr>
        <w:t>Safety inspection of tanks.</w:t>
      </w:r>
    </w:p>
    <w:p w14:paraId="6DDA2965" w14:textId="77777777" w:rsidR="00F636B9" w:rsidRDefault="00F636B9" w:rsidP="008A2220">
      <w:pPr>
        <w:pStyle w:val="NormalWeb"/>
        <w:rPr>
          <w:rFonts w:ascii="Arial" w:hAnsi="Arial" w:cs="Arial"/>
          <w:sz w:val="22"/>
          <w:szCs w:val="22"/>
        </w:rPr>
      </w:pPr>
      <w:r>
        <w:rPr>
          <w:rFonts w:ascii="Arial" w:hAnsi="Arial" w:cs="Arial"/>
          <w:sz w:val="22"/>
          <w:szCs w:val="22"/>
        </w:rPr>
        <w:tab/>
      </w:r>
      <w:r w:rsidR="00A70B3F">
        <w:rPr>
          <w:rFonts w:ascii="Arial" w:hAnsi="Arial" w:cs="Arial"/>
          <w:sz w:val="22"/>
          <w:szCs w:val="22"/>
        </w:rPr>
        <w:t>d</w:t>
      </w:r>
      <w:r w:rsidR="00C44FF8">
        <w:rPr>
          <w:rFonts w:ascii="Arial" w:hAnsi="Arial" w:cs="Arial"/>
          <w:sz w:val="22"/>
          <w:szCs w:val="22"/>
        </w:rPr>
        <w:t xml:space="preserve">. </w:t>
      </w:r>
      <w:r w:rsidR="00A70B3F">
        <w:rPr>
          <w:rFonts w:ascii="Arial" w:hAnsi="Arial" w:cs="Arial"/>
          <w:sz w:val="22"/>
          <w:szCs w:val="22"/>
        </w:rPr>
        <w:t>Insure all gauges are in good working order and within industry standards.</w:t>
      </w:r>
    </w:p>
    <w:p w14:paraId="657305F2" w14:textId="5614A094" w:rsidR="00F636B9" w:rsidRDefault="00A70B3F" w:rsidP="00050830">
      <w:pPr>
        <w:pStyle w:val="NormalWeb"/>
        <w:ind w:left="720"/>
        <w:rPr>
          <w:rFonts w:ascii="Arial" w:hAnsi="Arial" w:cs="Arial"/>
          <w:sz w:val="22"/>
          <w:szCs w:val="22"/>
        </w:rPr>
      </w:pPr>
      <w:r>
        <w:rPr>
          <w:rFonts w:ascii="Arial" w:hAnsi="Arial" w:cs="Arial"/>
          <w:sz w:val="22"/>
          <w:szCs w:val="22"/>
        </w:rPr>
        <w:t>e</w:t>
      </w:r>
      <w:r w:rsidR="00F636B9">
        <w:rPr>
          <w:rFonts w:ascii="Arial" w:hAnsi="Arial" w:cs="Arial"/>
          <w:sz w:val="22"/>
          <w:szCs w:val="22"/>
        </w:rPr>
        <w:t xml:space="preserve">. </w:t>
      </w:r>
      <w:r>
        <w:rPr>
          <w:rFonts w:ascii="Arial" w:hAnsi="Arial" w:cs="Arial"/>
          <w:sz w:val="22"/>
          <w:szCs w:val="22"/>
        </w:rPr>
        <w:t>Fill tanks to 80% capacity, check for leaks inside and outside of building, and light all pilots.</w:t>
      </w:r>
      <w:r w:rsidR="00F636B9" w:rsidRPr="00F636B9">
        <w:rPr>
          <w:rFonts w:ascii="Arial" w:hAnsi="Arial" w:cs="Arial"/>
          <w:sz w:val="22"/>
          <w:szCs w:val="22"/>
        </w:rPr>
        <w:t xml:space="preserve"> </w:t>
      </w:r>
    </w:p>
    <w:p w14:paraId="08B7F14E" w14:textId="70612B80" w:rsidR="00F636B9" w:rsidRDefault="00A70B3F" w:rsidP="00050830">
      <w:pPr>
        <w:pStyle w:val="NormalWeb"/>
        <w:ind w:left="720"/>
        <w:rPr>
          <w:rFonts w:ascii="Arial" w:hAnsi="Arial" w:cs="Arial"/>
          <w:sz w:val="22"/>
          <w:szCs w:val="22"/>
        </w:rPr>
      </w:pPr>
      <w:r>
        <w:rPr>
          <w:rFonts w:ascii="Arial" w:hAnsi="Arial" w:cs="Arial"/>
          <w:sz w:val="22"/>
          <w:szCs w:val="22"/>
        </w:rPr>
        <w:t>f. Provide Camp Gruber Facility Engineer with a list of tanks by size, location and serial number.</w:t>
      </w:r>
    </w:p>
    <w:p w14:paraId="13B0EF64" w14:textId="5ACEB041" w:rsidR="00A70B3F" w:rsidRDefault="00A70B3F" w:rsidP="00050830">
      <w:pPr>
        <w:pStyle w:val="NormalWeb"/>
        <w:ind w:left="720"/>
        <w:rPr>
          <w:rFonts w:ascii="Arial" w:hAnsi="Arial" w:cs="Arial"/>
          <w:sz w:val="22"/>
          <w:szCs w:val="22"/>
        </w:rPr>
      </w:pPr>
      <w:r>
        <w:rPr>
          <w:rFonts w:ascii="Arial" w:hAnsi="Arial" w:cs="Arial"/>
          <w:sz w:val="22"/>
          <w:szCs w:val="22"/>
        </w:rPr>
        <w:t xml:space="preserve">g. Transfer of fuel from “Exiting” vendor’s tank to new vendor tanks, if agreed upon between both vendors and Facility Engineer. </w:t>
      </w:r>
    </w:p>
    <w:p w14:paraId="05DC8FB2" w14:textId="464C970A" w:rsidR="00A70B3F" w:rsidRDefault="00A70B3F" w:rsidP="00050830">
      <w:pPr>
        <w:pStyle w:val="NormalWeb"/>
        <w:ind w:left="720"/>
        <w:rPr>
          <w:rFonts w:ascii="Arial" w:hAnsi="Arial" w:cs="Arial"/>
          <w:sz w:val="22"/>
          <w:szCs w:val="22"/>
        </w:rPr>
      </w:pPr>
      <w:r>
        <w:rPr>
          <w:rFonts w:ascii="Arial" w:hAnsi="Arial" w:cs="Arial"/>
          <w:sz w:val="22"/>
          <w:szCs w:val="22"/>
        </w:rPr>
        <w:t xml:space="preserve">h. Provide all necessary hardware to connect tanks without interruption of service for more than one hour. </w:t>
      </w:r>
    </w:p>
    <w:p w14:paraId="79815443" w14:textId="034B23EB" w:rsidR="00A70B3F" w:rsidRDefault="00A70B3F" w:rsidP="00050830">
      <w:pPr>
        <w:pStyle w:val="NormalWeb"/>
        <w:ind w:left="720"/>
        <w:rPr>
          <w:rFonts w:ascii="Arial" w:hAnsi="Arial" w:cs="Arial"/>
          <w:sz w:val="22"/>
          <w:szCs w:val="22"/>
        </w:rPr>
      </w:pPr>
      <w:r>
        <w:rPr>
          <w:rFonts w:ascii="Arial" w:hAnsi="Arial" w:cs="Arial"/>
          <w:sz w:val="22"/>
          <w:szCs w:val="22"/>
        </w:rPr>
        <w:t xml:space="preserve">i. Contractor will provide yearly inspection and painting of ALL TANKS, to include faulty gauges, regulators etc. </w:t>
      </w:r>
    </w:p>
    <w:p w14:paraId="718A7BCF" w14:textId="74AD9435" w:rsidR="00A70B3F" w:rsidRDefault="00A70B3F" w:rsidP="00050830">
      <w:pPr>
        <w:pStyle w:val="NormalWeb"/>
        <w:ind w:left="720"/>
        <w:rPr>
          <w:rFonts w:ascii="Arial" w:hAnsi="Arial" w:cs="Arial"/>
          <w:sz w:val="22"/>
          <w:szCs w:val="22"/>
        </w:rPr>
      </w:pPr>
      <w:r>
        <w:rPr>
          <w:rFonts w:ascii="Arial" w:hAnsi="Arial" w:cs="Arial"/>
          <w:sz w:val="22"/>
          <w:szCs w:val="22"/>
        </w:rPr>
        <w:t>j. Contractor will complete annual inspection Form 4A for LP gas on all tanks, Govern</w:t>
      </w:r>
      <w:r w:rsidR="00AA34AD">
        <w:rPr>
          <w:rFonts w:ascii="Arial" w:hAnsi="Arial" w:cs="Arial"/>
          <w:sz w:val="22"/>
          <w:szCs w:val="22"/>
        </w:rPr>
        <w:t>ment owned tanks will be serviced and painted the same as Contractor owned tanks.</w:t>
      </w:r>
    </w:p>
    <w:p w14:paraId="68BC9C92" w14:textId="77777777" w:rsidR="00A70B3F" w:rsidRDefault="00AA34AD" w:rsidP="008A2220">
      <w:pPr>
        <w:pStyle w:val="NormalWeb"/>
        <w:rPr>
          <w:rFonts w:ascii="Arial" w:hAnsi="Arial" w:cs="Arial"/>
          <w:sz w:val="22"/>
          <w:szCs w:val="22"/>
        </w:rPr>
      </w:pPr>
      <w:r>
        <w:rPr>
          <w:rFonts w:ascii="Arial" w:hAnsi="Arial" w:cs="Arial"/>
          <w:sz w:val="22"/>
          <w:szCs w:val="22"/>
        </w:rPr>
        <w:t>4. In event on contractor change at the end of contract term, Contractor</w:t>
      </w:r>
      <w:r w:rsidR="001D0149">
        <w:rPr>
          <w:rFonts w:ascii="Arial" w:hAnsi="Arial" w:cs="Arial"/>
          <w:sz w:val="22"/>
          <w:szCs w:val="22"/>
        </w:rPr>
        <w:t xml:space="preserve"> will:</w:t>
      </w:r>
    </w:p>
    <w:p w14:paraId="26CF8E4B" w14:textId="77777777" w:rsidR="001D0149" w:rsidRDefault="001D0149" w:rsidP="00050830">
      <w:pPr>
        <w:pStyle w:val="NormalWeb"/>
        <w:ind w:left="720"/>
        <w:rPr>
          <w:rFonts w:ascii="Arial" w:hAnsi="Arial" w:cs="Arial"/>
          <w:sz w:val="22"/>
          <w:szCs w:val="22"/>
        </w:rPr>
      </w:pPr>
      <w:r>
        <w:rPr>
          <w:rFonts w:ascii="Arial" w:hAnsi="Arial" w:cs="Arial"/>
          <w:sz w:val="22"/>
          <w:szCs w:val="22"/>
        </w:rPr>
        <w:lastRenderedPageBreak/>
        <w:t xml:space="preserve">a. Allow transfer of fuel to new customer or reimburse government for the cost of fuel in tanks to within 5% of fuel remaining in tanks. </w:t>
      </w:r>
    </w:p>
    <w:p w14:paraId="03929364" w14:textId="77777777" w:rsidR="001D0149" w:rsidRDefault="001D0149" w:rsidP="00050830">
      <w:pPr>
        <w:pStyle w:val="NormalWeb"/>
        <w:ind w:left="720"/>
        <w:rPr>
          <w:rFonts w:ascii="Arial" w:hAnsi="Arial" w:cs="Arial"/>
          <w:sz w:val="22"/>
          <w:szCs w:val="22"/>
        </w:rPr>
      </w:pPr>
      <w:r>
        <w:rPr>
          <w:rFonts w:ascii="Arial" w:hAnsi="Arial" w:cs="Arial"/>
          <w:sz w:val="22"/>
          <w:szCs w:val="22"/>
        </w:rPr>
        <w:t xml:space="preserve">b. At the end of term, contractor will remove empty tanks immediately after transfer of fuel or the quantity of fuel for reimbursement is certified between contractor and Facility Engineer. </w:t>
      </w:r>
    </w:p>
    <w:p w14:paraId="292D0306" w14:textId="77777777" w:rsidR="001D0149" w:rsidRDefault="001D0149" w:rsidP="00050830">
      <w:pPr>
        <w:pStyle w:val="NormalWeb"/>
        <w:ind w:left="720"/>
        <w:rPr>
          <w:rFonts w:ascii="Arial" w:hAnsi="Arial" w:cs="Arial"/>
          <w:sz w:val="22"/>
          <w:szCs w:val="22"/>
        </w:rPr>
      </w:pPr>
      <w:r>
        <w:rPr>
          <w:rFonts w:ascii="Arial" w:hAnsi="Arial" w:cs="Arial"/>
          <w:sz w:val="22"/>
          <w:szCs w:val="22"/>
        </w:rPr>
        <w:t xml:space="preserve">c. No tank shall be removed until a replacement tank has been installed and is serviceable. After disconnection tank will be removed from facility within five (5) days. </w:t>
      </w:r>
    </w:p>
    <w:p w14:paraId="3ED9D0A6" w14:textId="77777777" w:rsidR="001D0149" w:rsidRDefault="001D0149" w:rsidP="00050830">
      <w:pPr>
        <w:pStyle w:val="NormalWeb"/>
        <w:ind w:left="720"/>
        <w:rPr>
          <w:rFonts w:ascii="Arial" w:hAnsi="Arial" w:cs="Arial"/>
          <w:sz w:val="22"/>
          <w:szCs w:val="22"/>
        </w:rPr>
      </w:pPr>
      <w:r>
        <w:rPr>
          <w:rFonts w:ascii="Arial" w:hAnsi="Arial" w:cs="Arial"/>
          <w:sz w:val="22"/>
          <w:szCs w:val="22"/>
        </w:rPr>
        <w:t xml:space="preserve">d. Upon completion of need for supply or service, contractor will respond within twelve (12) hours, and in emergency situations respond within three (3) hours.  </w:t>
      </w:r>
    </w:p>
    <w:p w14:paraId="4526577B" w14:textId="77777777" w:rsidR="001D0149" w:rsidRDefault="001D0149" w:rsidP="001D0149">
      <w:pPr>
        <w:pStyle w:val="NormalWeb"/>
        <w:rPr>
          <w:rFonts w:ascii="Arial" w:hAnsi="Arial" w:cs="Arial"/>
          <w:sz w:val="22"/>
          <w:szCs w:val="22"/>
        </w:rPr>
      </w:pPr>
      <w:r>
        <w:rPr>
          <w:rFonts w:ascii="Arial" w:hAnsi="Arial" w:cs="Arial"/>
          <w:sz w:val="22"/>
          <w:szCs w:val="22"/>
        </w:rPr>
        <w:t>5. Contractor will provide a point of contact for 24-hour service. Upon notification of requirement for new tank or tanks contractor will respond within forty-eight (48) hours with type and size tank requested.</w:t>
      </w:r>
    </w:p>
    <w:p w14:paraId="6AF6E817" w14:textId="3F1421AD" w:rsidR="001D0149" w:rsidRDefault="001D0149" w:rsidP="001D0149">
      <w:pPr>
        <w:pStyle w:val="NormalWeb"/>
        <w:rPr>
          <w:rFonts w:ascii="Arial" w:hAnsi="Arial" w:cs="Arial"/>
          <w:sz w:val="22"/>
          <w:szCs w:val="22"/>
        </w:rPr>
      </w:pPr>
      <w:r>
        <w:rPr>
          <w:rFonts w:ascii="Arial" w:hAnsi="Arial" w:cs="Arial"/>
          <w:sz w:val="22"/>
          <w:szCs w:val="22"/>
        </w:rPr>
        <w:t xml:space="preserve">6. OPERATIONAL REQUIREMENTS: Contractor will provide approximately </w:t>
      </w:r>
      <w:r w:rsidR="00A551B1">
        <w:rPr>
          <w:rFonts w:ascii="Arial" w:hAnsi="Arial" w:cs="Arial"/>
          <w:sz w:val="22"/>
          <w:szCs w:val="22"/>
        </w:rPr>
        <w:t>seventy</w:t>
      </w:r>
      <w:r w:rsidR="00DE5188">
        <w:rPr>
          <w:rFonts w:ascii="Arial" w:hAnsi="Arial" w:cs="Arial"/>
          <w:sz w:val="22"/>
          <w:szCs w:val="22"/>
        </w:rPr>
        <w:t>-</w:t>
      </w:r>
      <w:r>
        <w:rPr>
          <w:rFonts w:ascii="Arial" w:hAnsi="Arial" w:cs="Arial"/>
          <w:sz w:val="22"/>
          <w:szCs w:val="22"/>
        </w:rPr>
        <w:t xml:space="preserve">five (75) serviceable storage tanks ranging in capacity from 500 to </w:t>
      </w:r>
      <w:r w:rsidR="00AB4D67">
        <w:rPr>
          <w:rFonts w:ascii="Arial" w:hAnsi="Arial" w:cs="Arial"/>
          <w:sz w:val="22"/>
          <w:szCs w:val="22"/>
        </w:rPr>
        <w:t>6</w:t>
      </w:r>
      <w:r>
        <w:rPr>
          <w:rFonts w:ascii="Arial" w:hAnsi="Arial" w:cs="Arial"/>
          <w:sz w:val="22"/>
          <w:szCs w:val="22"/>
        </w:rPr>
        <w:t xml:space="preserve">,000 gallons, complete with </w:t>
      </w:r>
      <w:r w:rsidR="00A551B1">
        <w:rPr>
          <w:rFonts w:ascii="Arial" w:hAnsi="Arial" w:cs="Arial"/>
          <w:sz w:val="22"/>
          <w:szCs w:val="22"/>
        </w:rPr>
        <w:t>appropriate regulators and connections. Buildings 220-222, 221-223, 305 and 906 will require four (4) tanks with the capacity of 3,000 gallons each: buildings 226, 227 and 228 will utilize a common tank with capacity of 4,000 gallons,</w:t>
      </w:r>
      <w:r w:rsidR="00AB4D67">
        <w:rPr>
          <w:rFonts w:ascii="Arial" w:hAnsi="Arial" w:cs="Arial"/>
          <w:sz w:val="22"/>
          <w:szCs w:val="22"/>
        </w:rPr>
        <w:t xml:space="preserve"> the ORTC will require three (3) 6000 gallon tanks,</w:t>
      </w:r>
      <w:r w:rsidR="00A551B1">
        <w:rPr>
          <w:rFonts w:ascii="Arial" w:hAnsi="Arial" w:cs="Arial"/>
          <w:sz w:val="22"/>
          <w:szCs w:val="22"/>
        </w:rPr>
        <w:t xml:space="preserve"> all tanks complete with appropriate regulators and connections necessary for connection to respective building. At least one tank will have “Wet Leg”, location of such tank to be determined by the Facility Engineer.  </w:t>
      </w:r>
    </w:p>
    <w:p w14:paraId="1D32B577" w14:textId="77777777" w:rsidR="00A551B1" w:rsidRDefault="00A551B1" w:rsidP="001D0149">
      <w:pPr>
        <w:pStyle w:val="NormalWeb"/>
        <w:rPr>
          <w:rFonts w:ascii="Arial" w:hAnsi="Arial" w:cs="Arial"/>
          <w:sz w:val="22"/>
          <w:szCs w:val="22"/>
        </w:rPr>
      </w:pPr>
      <w:r>
        <w:rPr>
          <w:rFonts w:ascii="Arial" w:hAnsi="Arial" w:cs="Arial"/>
          <w:sz w:val="22"/>
          <w:szCs w:val="22"/>
        </w:rPr>
        <w:t xml:space="preserve">7. Contractor will be directly responsible for environmental damage to Camp Gruber Training Center property occurring from delivery vehicles or facility equipment installed by contractor. </w:t>
      </w:r>
    </w:p>
    <w:p w14:paraId="3D685A7E" w14:textId="15C2DFC2" w:rsidR="00A551B1" w:rsidRDefault="00A551B1" w:rsidP="001D0149">
      <w:pPr>
        <w:pStyle w:val="NormalWeb"/>
        <w:rPr>
          <w:rFonts w:ascii="Arial" w:hAnsi="Arial" w:cs="Arial"/>
          <w:sz w:val="22"/>
          <w:szCs w:val="22"/>
        </w:rPr>
      </w:pPr>
      <w:r>
        <w:rPr>
          <w:rFonts w:ascii="Arial" w:hAnsi="Arial" w:cs="Arial"/>
          <w:sz w:val="22"/>
          <w:szCs w:val="22"/>
        </w:rPr>
        <w:t xml:space="preserve">8. Contract period </w:t>
      </w:r>
      <w:r w:rsidR="00AD5485">
        <w:rPr>
          <w:rFonts w:ascii="Arial" w:hAnsi="Arial" w:cs="Arial"/>
          <w:sz w:val="22"/>
          <w:szCs w:val="22"/>
        </w:rPr>
        <w:t xml:space="preserve">will be from 01 July </w:t>
      </w:r>
      <w:r w:rsidR="00AD5485" w:rsidRPr="00AD5485">
        <w:rPr>
          <w:rFonts w:ascii="Arial" w:hAnsi="Arial" w:cs="Arial"/>
          <w:sz w:val="22"/>
          <w:szCs w:val="22"/>
        </w:rPr>
        <w:t>20</w:t>
      </w:r>
      <w:r w:rsidR="00B241F2">
        <w:rPr>
          <w:rFonts w:ascii="Arial" w:hAnsi="Arial" w:cs="Arial"/>
          <w:sz w:val="22"/>
          <w:szCs w:val="22"/>
        </w:rPr>
        <w:t>22</w:t>
      </w:r>
      <w:r w:rsidR="00AD5485" w:rsidRPr="00AD5485">
        <w:rPr>
          <w:rFonts w:ascii="Arial" w:hAnsi="Arial" w:cs="Arial"/>
          <w:sz w:val="22"/>
          <w:szCs w:val="22"/>
        </w:rPr>
        <w:t xml:space="preserve"> to 30 June</w:t>
      </w:r>
      <w:r w:rsidR="00726000">
        <w:rPr>
          <w:rFonts w:ascii="Arial" w:hAnsi="Arial" w:cs="Arial"/>
          <w:sz w:val="22"/>
          <w:szCs w:val="22"/>
        </w:rPr>
        <w:t xml:space="preserve"> 202</w:t>
      </w:r>
      <w:r w:rsidR="00B241F2">
        <w:rPr>
          <w:rFonts w:ascii="Arial" w:hAnsi="Arial" w:cs="Arial"/>
          <w:sz w:val="22"/>
          <w:szCs w:val="22"/>
        </w:rPr>
        <w:t>4</w:t>
      </w:r>
      <w:r w:rsidRPr="00AD5485">
        <w:rPr>
          <w:rFonts w:ascii="Arial" w:hAnsi="Arial" w:cs="Arial"/>
          <w:sz w:val="22"/>
          <w:szCs w:val="22"/>
        </w:rPr>
        <w:t xml:space="preserve"> with </w:t>
      </w:r>
      <w:r>
        <w:rPr>
          <w:rFonts w:ascii="Arial" w:hAnsi="Arial" w:cs="Arial"/>
          <w:sz w:val="22"/>
          <w:szCs w:val="22"/>
        </w:rPr>
        <w:t xml:space="preserve">option to renew for two (2) consecutive years. </w:t>
      </w:r>
    </w:p>
    <w:p w14:paraId="67645974" w14:textId="77777777" w:rsidR="00726000" w:rsidRDefault="00A551B1" w:rsidP="00726000">
      <w:pPr>
        <w:pStyle w:val="NormalWeb"/>
        <w:rPr>
          <w:rFonts w:ascii="Arial" w:hAnsi="Arial" w:cs="Arial"/>
          <w:color w:val="FF0000"/>
          <w:sz w:val="22"/>
          <w:szCs w:val="22"/>
        </w:rPr>
      </w:pPr>
      <w:r>
        <w:rPr>
          <w:rFonts w:ascii="Arial" w:hAnsi="Arial" w:cs="Arial"/>
          <w:sz w:val="22"/>
          <w:szCs w:val="22"/>
        </w:rPr>
        <w:t xml:space="preserve">9. VENDER QUOTE: Vender will charge Camp Gruber Training Center, Oklahoma Military Department for LP gas by a fixed unit consumption </w:t>
      </w:r>
      <w:r w:rsidR="0048321D">
        <w:rPr>
          <w:rFonts w:ascii="Arial" w:hAnsi="Arial" w:cs="Arial"/>
          <w:sz w:val="22"/>
          <w:szCs w:val="22"/>
        </w:rPr>
        <w:t>margin per gallon over Tulsa Terminal</w:t>
      </w:r>
      <w:r w:rsidR="00AD5485">
        <w:rPr>
          <w:rFonts w:ascii="Arial" w:hAnsi="Arial" w:cs="Arial"/>
          <w:sz w:val="22"/>
          <w:szCs w:val="22"/>
        </w:rPr>
        <w:t xml:space="preserve">. </w:t>
      </w:r>
      <w:r w:rsidR="00726000">
        <w:rPr>
          <w:rFonts w:ascii="Arial" w:hAnsi="Arial" w:cs="Arial"/>
          <w:sz w:val="22"/>
          <w:szCs w:val="22"/>
        </w:rPr>
        <w:t xml:space="preserve">The Tulsa Terminal price is released every Thursday and to be effective for the following Monday. </w:t>
      </w:r>
    </w:p>
    <w:p w14:paraId="0FC8B480" w14:textId="77777777" w:rsidR="0048321D" w:rsidRDefault="0048321D" w:rsidP="001D0149">
      <w:pPr>
        <w:pStyle w:val="NormalWeb"/>
        <w:rPr>
          <w:rFonts w:ascii="Arial" w:hAnsi="Arial" w:cs="Arial"/>
          <w:sz w:val="22"/>
          <w:szCs w:val="22"/>
        </w:rPr>
      </w:pPr>
      <w:r>
        <w:rPr>
          <w:rFonts w:ascii="Arial" w:hAnsi="Arial" w:cs="Arial"/>
          <w:sz w:val="22"/>
          <w:szCs w:val="22"/>
        </w:rPr>
        <w:t xml:space="preserve">10. CONTRACT TERMS: </w:t>
      </w:r>
    </w:p>
    <w:p w14:paraId="21C1418F" w14:textId="77777777" w:rsidR="0048321D" w:rsidRDefault="0048321D" w:rsidP="00050830">
      <w:pPr>
        <w:pStyle w:val="NormalWeb"/>
        <w:ind w:left="720"/>
        <w:rPr>
          <w:rFonts w:ascii="Arial" w:hAnsi="Arial" w:cs="Arial"/>
          <w:sz w:val="22"/>
          <w:szCs w:val="22"/>
        </w:rPr>
      </w:pPr>
      <w:r>
        <w:rPr>
          <w:rFonts w:ascii="Arial" w:hAnsi="Arial" w:cs="Arial"/>
          <w:sz w:val="22"/>
          <w:szCs w:val="22"/>
        </w:rPr>
        <w:t xml:space="preserve">a. This contract shall be in force until expiration date or until 30 days notice has been given to the State of Oklahoma of its desire to terminate the contract. After the first six months of the contactor may cancel with 30 days written notice. </w:t>
      </w:r>
    </w:p>
    <w:p w14:paraId="0DFCC120" w14:textId="77777777" w:rsidR="0048321D" w:rsidRDefault="0048321D" w:rsidP="00050830">
      <w:pPr>
        <w:pStyle w:val="NormalWeb"/>
        <w:ind w:left="720"/>
        <w:rPr>
          <w:rFonts w:ascii="Arial" w:hAnsi="Arial" w:cs="Arial"/>
          <w:sz w:val="22"/>
          <w:szCs w:val="22"/>
        </w:rPr>
      </w:pPr>
      <w:r>
        <w:rPr>
          <w:rFonts w:ascii="Arial" w:hAnsi="Arial" w:cs="Arial"/>
          <w:sz w:val="22"/>
          <w:szCs w:val="22"/>
        </w:rPr>
        <w:t xml:space="preserve">b. Immediate cancellation shall be administered when violations are found to be an impediment to the function of the agency and detrimental to its cause or when conditions preclude the thirty day notice. </w:t>
      </w:r>
    </w:p>
    <w:p w14:paraId="3489A89D" w14:textId="77777777" w:rsidR="0048321D" w:rsidRDefault="0048321D" w:rsidP="009A0C29">
      <w:pPr>
        <w:pStyle w:val="NormalWeb"/>
        <w:ind w:firstLine="720"/>
        <w:rPr>
          <w:rFonts w:ascii="Arial" w:hAnsi="Arial" w:cs="Arial"/>
          <w:sz w:val="22"/>
          <w:szCs w:val="22"/>
        </w:rPr>
      </w:pPr>
      <w:r>
        <w:rPr>
          <w:rFonts w:ascii="Arial" w:hAnsi="Arial" w:cs="Arial"/>
          <w:sz w:val="22"/>
          <w:szCs w:val="22"/>
        </w:rPr>
        <w:t xml:space="preserve">c. Agency will be billed </w:t>
      </w:r>
      <w:r w:rsidR="009A0C29">
        <w:rPr>
          <w:rFonts w:ascii="Arial" w:hAnsi="Arial" w:cs="Arial"/>
          <w:sz w:val="22"/>
          <w:szCs w:val="22"/>
        </w:rPr>
        <w:t>with</w:t>
      </w:r>
      <w:r>
        <w:rPr>
          <w:rFonts w:ascii="Arial" w:hAnsi="Arial" w:cs="Arial"/>
          <w:sz w:val="22"/>
          <w:szCs w:val="22"/>
        </w:rPr>
        <w:t xml:space="preserve"> batched invoices from delivery daily, weekly or monthly.</w:t>
      </w:r>
    </w:p>
    <w:p w14:paraId="20166D86" w14:textId="77777777" w:rsidR="009A0C29" w:rsidRDefault="002177D0" w:rsidP="009A0C29">
      <w:pPr>
        <w:pStyle w:val="NormalWeb"/>
        <w:ind w:left="1440"/>
        <w:rPr>
          <w:rFonts w:ascii="Arial" w:hAnsi="Arial" w:cs="Arial"/>
          <w:sz w:val="22"/>
          <w:szCs w:val="22"/>
        </w:rPr>
      </w:pPr>
      <w:r>
        <w:rPr>
          <w:rFonts w:ascii="Arial" w:hAnsi="Arial" w:cs="Arial"/>
          <w:sz w:val="22"/>
          <w:szCs w:val="22"/>
        </w:rPr>
        <w:lastRenderedPageBreak/>
        <w:t>1.</w:t>
      </w:r>
      <w:r w:rsidR="009A0C29">
        <w:rPr>
          <w:rFonts w:ascii="Arial" w:hAnsi="Arial" w:cs="Arial"/>
          <w:sz w:val="22"/>
          <w:szCs w:val="22"/>
        </w:rPr>
        <w:t xml:space="preserve"> Invoices will reflect, Vendor Name, address, point of contact, phone number, and e-mail address, state contrac</w:t>
      </w:r>
      <w:r w:rsidR="00CB2B33">
        <w:rPr>
          <w:rFonts w:ascii="Arial" w:hAnsi="Arial" w:cs="Arial"/>
          <w:sz w:val="22"/>
          <w:szCs w:val="22"/>
        </w:rPr>
        <w:t xml:space="preserve">t </w:t>
      </w:r>
      <w:r w:rsidR="009A0C29">
        <w:rPr>
          <w:rFonts w:ascii="Arial" w:hAnsi="Arial" w:cs="Arial"/>
          <w:sz w:val="22"/>
          <w:szCs w:val="22"/>
        </w:rPr>
        <w:t xml:space="preserve">number, invoice number, Federal Identification Number. </w:t>
      </w:r>
    </w:p>
    <w:p w14:paraId="17746308" w14:textId="77777777" w:rsidR="009A0C29" w:rsidRDefault="002177D0" w:rsidP="009A0C29">
      <w:pPr>
        <w:pStyle w:val="NormalWeb"/>
        <w:ind w:left="1440"/>
        <w:rPr>
          <w:rFonts w:ascii="Arial" w:hAnsi="Arial" w:cs="Arial"/>
          <w:sz w:val="22"/>
          <w:szCs w:val="22"/>
        </w:rPr>
      </w:pPr>
      <w:r>
        <w:rPr>
          <w:rFonts w:ascii="Arial" w:hAnsi="Arial" w:cs="Arial"/>
          <w:sz w:val="22"/>
          <w:szCs w:val="22"/>
        </w:rPr>
        <w:t>2.</w:t>
      </w:r>
      <w:r w:rsidR="009A0C29">
        <w:rPr>
          <w:rFonts w:ascii="Arial" w:hAnsi="Arial" w:cs="Arial"/>
          <w:sz w:val="22"/>
          <w:szCs w:val="22"/>
        </w:rPr>
        <w:t xml:space="preserve"> Invoice will reflect delivery date of propane, ticket number, number of gallons delivered to each tank with building number(s), cost per gallon, and the total cost of propane delivered. </w:t>
      </w:r>
    </w:p>
    <w:p w14:paraId="6707E9F8" w14:textId="421BAB0B" w:rsidR="009A0C29" w:rsidRDefault="009A0C29" w:rsidP="00050830">
      <w:pPr>
        <w:pStyle w:val="NormalWeb"/>
        <w:ind w:left="720"/>
        <w:rPr>
          <w:rFonts w:ascii="Arial" w:hAnsi="Arial" w:cs="Arial"/>
          <w:sz w:val="22"/>
          <w:szCs w:val="22"/>
        </w:rPr>
      </w:pPr>
      <w:r>
        <w:rPr>
          <w:rFonts w:ascii="Arial" w:hAnsi="Arial" w:cs="Arial"/>
          <w:sz w:val="22"/>
          <w:szCs w:val="22"/>
        </w:rPr>
        <w:t xml:space="preserve">d. Facility representative located in building #154, Camp Gruber Training Center is required to sign invoice indicating number of gallons delivered to each storage tank. </w:t>
      </w:r>
    </w:p>
    <w:p w14:paraId="35A7B48C" w14:textId="77777777" w:rsidR="009A0C29" w:rsidRDefault="009A0C29" w:rsidP="009A0C29">
      <w:pPr>
        <w:pStyle w:val="NormalWeb"/>
        <w:rPr>
          <w:rFonts w:ascii="Arial" w:hAnsi="Arial" w:cs="Arial"/>
          <w:sz w:val="22"/>
          <w:szCs w:val="22"/>
        </w:rPr>
      </w:pPr>
      <w:r>
        <w:rPr>
          <w:rFonts w:ascii="Arial" w:hAnsi="Arial" w:cs="Arial"/>
          <w:sz w:val="22"/>
          <w:szCs w:val="22"/>
        </w:rPr>
        <w:t>11. POC for this request wil</w:t>
      </w:r>
      <w:r w:rsidR="00CB2B33">
        <w:rPr>
          <w:rFonts w:ascii="Arial" w:hAnsi="Arial" w:cs="Arial"/>
          <w:sz w:val="22"/>
          <w:szCs w:val="22"/>
        </w:rPr>
        <w:t>l</w:t>
      </w:r>
      <w:r>
        <w:rPr>
          <w:rFonts w:ascii="Arial" w:hAnsi="Arial" w:cs="Arial"/>
          <w:sz w:val="22"/>
          <w:szCs w:val="22"/>
        </w:rPr>
        <w:t xml:space="preserve"> be the Facility Manager at phone: (918) 549-6075. </w:t>
      </w:r>
    </w:p>
    <w:p w14:paraId="7DC63672" w14:textId="77777777" w:rsidR="00A05243" w:rsidRPr="008A2220" w:rsidRDefault="00A05243" w:rsidP="003253BC">
      <w:pPr>
        <w:rPr>
          <w:rFonts w:ascii="Arial" w:hAnsi="Arial" w:cs="Arial"/>
          <w:sz w:val="22"/>
          <w:szCs w:val="22"/>
        </w:rPr>
      </w:pPr>
    </w:p>
    <w:p w14:paraId="3823C094" w14:textId="77777777" w:rsidR="00A05243" w:rsidRDefault="00A05243" w:rsidP="003253BC">
      <w:pPr>
        <w:rPr>
          <w:rFonts w:ascii="Arial" w:hAnsi="Arial" w:cs="Arial"/>
          <w:sz w:val="22"/>
          <w:szCs w:val="22"/>
        </w:rPr>
      </w:pPr>
    </w:p>
    <w:p w14:paraId="4E9FCFB2" w14:textId="77777777" w:rsidR="00B21CC2" w:rsidRDefault="00B21CC2" w:rsidP="003253BC">
      <w:pPr>
        <w:rPr>
          <w:rFonts w:ascii="Arial" w:hAnsi="Arial" w:cs="Arial"/>
          <w:sz w:val="22"/>
          <w:szCs w:val="22"/>
        </w:rPr>
      </w:pPr>
    </w:p>
    <w:p w14:paraId="63EFC903" w14:textId="77777777" w:rsidR="00B21CC2" w:rsidRPr="008A2220" w:rsidRDefault="00B21CC2" w:rsidP="003253BC">
      <w:pPr>
        <w:rPr>
          <w:rFonts w:ascii="Arial" w:hAnsi="Arial" w:cs="Arial"/>
          <w:sz w:val="22"/>
          <w:szCs w:val="22"/>
        </w:rPr>
      </w:pPr>
    </w:p>
    <w:p w14:paraId="2ED07D18" w14:textId="15573ADF" w:rsidR="00416F15" w:rsidRPr="008A2220" w:rsidRDefault="002802C5" w:rsidP="00E85A8F">
      <w:pPr>
        <w:tabs>
          <w:tab w:val="left" w:pos="4680"/>
        </w:tabs>
        <w:rPr>
          <w:rFonts w:ascii="Arial" w:hAnsi="Arial" w:cs="Arial"/>
          <w:sz w:val="22"/>
          <w:szCs w:val="22"/>
        </w:rPr>
      </w:pPr>
      <w:r w:rsidRPr="008A2220">
        <w:rPr>
          <w:rFonts w:ascii="Arial" w:hAnsi="Arial" w:cs="Arial"/>
          <w:sz w:val="22"/>
          <w:szCs w:val="22"/>
        </w:rPr>
        <w:t xml:space="preserve">                                   </w:t>
      </w:r>
      <w:r w:rsidR="002918B4">
        <w:rPr>
          <w:rFonts w:ascii="Arial" w:hAnsi="Arial" w:cs="Arial"/>
          <w:sz w:val="22"/>
          <w:szCs w:val="22"/>
        </w:rPr>
        <w:t xml:space="preserve">                     </w:t>
      </w:r>
      <w:r w:rsidR="002918B4">
        <w:rPr>
          <w:rFonts w:ascii="Arial" w:hAnsi="Arial" w:cs="Arial"/>
          <w:sz w:val="22"/>
          <w:szCs w:val="22"/>
        </w:rPr>
        <w:tab/>
      </w:r>
    </w:p>
    <w:sectPr w:rsidR="00416F15" w:rsidRPr="008A2220" w:rsidSect="00CB2B33">
      <w:headerReference w:type="default" r:id="rId7"/>
      <w:headerReference w:type="first" r:id="rId8"/>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FA494" w14:textId="77777777" w:rsidR="003355B4" w:rsidRDefault="003355B4">
      <w:r>
        <w:separator/>
      </w:r>
    </w:p>
  </w:endnote>
  <w:endnote w:type="continuationSeparator" w:id="0">
    <w:p w14:paraId="5AA3EC2A" w14:textId="77777777" w:rsidR="003355B4" w:rsidRDefault="00335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F2AA6" w14:textId="77777777" w:rsidR="003355B4" w:rsidRDefault="003355B4">
      <w:r>
        <w:separator/>
      </w:r>
    </w:p>
  </w:footnote>
  <w:footnote w:type="continuationSeparator" w:id="0">
    <w:p w14:paraId="04094667" w14:textId="77777777" w:rsidR="003355B4" w:rsidRDefault="003355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730A3" w14:textId="77777777" w:rsidR="00CB2B33" w:rsidRDefault="00CB2B33">
    <w:pPr>
      <w:pStyle w:val="Header"/>
    </w:pPr>
    <w:r w:rsidRPr="00CB2B33">
      <w:t xml:space="preserve">SUBJECT:  Request for renewal of propane (LP Gas) Contract, approximately </w:t>
    </w:r>
    <w:r w:rsidR="00312119">
      <w:t>250</w:t>
    </w:r>
    <w:r w:rsidRPr="00CB2B33">
      <w:t>,000 Gallons per Year.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6834A" w14:textId="77777777" w:rsidR="00291721" w:rsidRPr="00DE54E2" w:rsidRDefault="00291721">
    <w:pPr>
      <w:tabs>
        <w:tab w:val="center" w:pos="4680"/>
      </w:tabs>
      <w:spacing w:before="200"/>
      <w:ind w:left="720"/>
      <w:rPr>
        <w:rFonts w:ascii="Courier New" w:hAnsi="Courier New"/>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3AB"/>
    <w:rsid w:val="00000C83"/>
    <w:rsid w:val="00034EA9"/>
    <w:rsid w:val="00050830"/>
    <w:rsid w:val="00051721"/>
    <w:rsid w:val="00051815"/>
    <w:rsid w:val="00055F30"/>
    <w:rsid w:val="00066C2B"/>
    <w:rsid w:val="00071185"/>
    <w:rsid w:val="000921CE"/>
    <w:rsid w:val="00093A21"/>
    <w:rsid w:val="0009568B"/>
    <w:rsid w:val="000B768B"/>
    <w:rsid w:val="000D6038"/>
    <w:rsid w:val="0010471A"/>
    <w:rsid w:val="00116452"/>
    <w:rsid w:val="00154F4F"/>
    <w:rsid w:val="00161142"/>
    <w:rsid w:val="001679D7"/>
    <w:rsid w:val="00175776"/>
    <w:rsid w:val="001A3164"/>
    <w:rsid w:val="001C5E2A"/>
    <w:rsid w:val="001C77EB"/>
    <w:rsid w:val="001D0149"/>
    <w:rsid w:val="001D3DF6"/>
    <w:rsid w:val="002148E8"/>
    <w:rsid w:val="002177D0"/>
    <w:rsid w:val="00226563"/>
    <w:rsid w:val="00227339"/>
    <w:rsid w:val="002702AD"/>
    <w:rsid w:val="002802C5"/>
    <w:rsid w:val="0028643F"/>
    <w:rsid w:val="00291721"/>
    <w:rsid w:val="002918B4"/>
    <w:rsid w:val="002B5DF3"/>
    <w:rsid w:val="002C0675"/>
    <w:rsid w:val="002C669A"/>
    <w:rsid w:val="002F719B"/>
    <w:rsid w:val="00312119"/>
    <w:rsid w:val="003222AC"/>
    <w:rsid w:val="003253BC"/>
    <w:rsid w:val="003355B4"/>
    <w:rsid w:val="00340999"/>
    <w:rsid w:val="003600FB"/>
    <w:rsid w:val="00371821"/>
    <w:rsid w:val="00382D15"/>
    <w:rsid w:val="003853B2"/>
    <w:rsid w:val="00401E34"/>
    <w:rsid w:val="00411F1F"/>
    <w:rsid w:val="00416F15"/>
    <w:rsid w:val="0042310A"/>
    <w:rsid w:val="0043160A"/>
    <w:rsid w:val="00440C5D"/>
    <w:rsid w:val="0048321D"/>
    <w:rsid w:val="00487A60"/>
    <w:rsid w:val="004A6874"/>
    <w:rsid w:val="004A747F"/>
    <w:rsid w:val="004E1CDB"/>
    <w:rsid w:val="004E212D"/>
    <w:rsid w:val="004E3999"/>
    <w:rsid w:val="00503F67"/>
    <w:rsid w:val="00513B20"/>
    <w:rsid w:val="0051467F"/>
    <w:rsid w:val="00526CDD"/>
    <w:rsid w:val="005415DD"/>
    <w:rsid w:val="005B792E"/>
    <w:rsid w:val="005C6DC6"/>
    <w:rsid w:val="005C70C7"/>
    <w:rsid w:val="005D5286"/>
    <w:rsid w:val="005F5BA3"/>
    <w:rsid w:val="006010FA"/>
    <w:rsid w:val="0061223E"/>
    <w:rsid w:val="006206EC"/>
    <w:rsid w:val="006565D0"/>
    <w:rsid w:val="00673524"/>
    <w:rsid w:val="006875F3"/>
    <w:rsid w:val="0069573C"/>
    <w:rsid w:val="006B7B7A"/>
    <w:rsid w:val="0071293E"/>
    <w:rsid w:val="00725B15"/>
    <w:rsid w:val="00726000"/>
    <w:rsid w:val="00733150"/>
    <w:rsid w:val="00733735"/>
    <w:rsid w:val="00757320"/>
    <w:rsid w:val="007943AB"/>
    <w:rsid w:val="007A3A45"/>
    <w:rsid w:val="007F5E27"/>
    <w:rsid w:val="00870459"/>
    <w:rsid w:val="00872B25"/>
    <w:rsid w:val="008778FF"/>
    <w:rsid w:val="008937C6"/>
    <w:rsid w:val="008A2220"/>
    <w:rsid w:val="008B798A"/>
    <w:rsid w:val="008D7FA8"/>
    <w:rsid w:val="008F7055"/>
    <w:rsid w:val="00910336"/>
    <w:rsid w:val="00911714"/>
    <w:rsid w:val="00947622"/>
    <w:rsid w:val="009477A3"/>
    <w:rsid w:val="00950F23"/>
    <w:rsid w:val="00977B28"/>
    <w:rsid w:val="009A0887"/>
    <w:rsid w:val="009A0C29"/>
    <w:rsid w:val="009C3C3C"/>
    <w:rsid w:val="009C7739"/>
    <w:rsid w:val="009D4AAB"/>
    <w:rsid w:val="00A00BCE"/>
    <w:rsid w:val="00A05243"/>
    <w:rsid w:val="00A14D5B"/>
    <w:rsid w:val="00A27823"/>
    <w:rsid w:val="00A35CA6"/>
    <w:rsid w:val="00A5331C"/>
    <w:rsid w:val="00A551B1"/>
    <w:rsid w:val="00A70B3F"/>
    <w:rsid w:val="00A90AD3"/>
    <w:rsid w:val="00AA34AD"/>
    <w:rsid w:val="00AB4D67"/>
    <w:rsid w:val="00AD5485"/>
    <w:rsid w:val="00AF3853"/>
    <w:rsid w:val="00AF747B"/>
    <w:rsid w:val="00B21CC2"/>
    <w:rsid w:val="00B241F2"/>
    <w:rsid w:val="00B44606"/>
    <w:rsid w:val="00B60158"/>
    <w:rsid w:val="00B902F0"/>
    <w:rsid w:val="00B9685E"/>
    <w:rsid w:val="00B97927"/>
    <w:rsid w:val="00BA7C56"/>
    <w:rsid w:val="00BC6630"/>
    <w:rsid w:val="00BF2118"/>
    <w:rsid w:val="00C013BF"/>
    <w:rsid w:val="00C07A23"/>
    <w:rsid w:val="00C165D2"/>
    <w:rsid w:val="00C26CD5"/>
    <w:rsid w:val="00C42071"/>
    <w:rsid w:val="00C44FF8"/>
    <w:rsid w:val="00C552A2"/>
    <w:rsid w:val="00C76261"/>
    <w:rsid w:val="00C77A47"/>
    <w:rsid w:val="00CA69FB"/>
    <w:rsid w:val="00CB29D0"/>
    <w:rsid w:val="00CB2B33"/>
    <w:rsid w:val="00CF1E69"/>
    <w:rsid w:val="00D0485E"/>
    <w:rsid w:val="00D12005"/>
    <w:rsid w:val="00D12B4E"/>
    <w:rsid w:val="00D4205E"/>
    <w:rsid w:val="00D4337F"/>
    <w:rsid w:val="00DA3DF6"/>
    <w:rsid w:val="00DA7969"/>
    <w:rsid w:val="00DB18BD"/>
    <w:rsid w:val="00DB4E6D"/>
    <w:rsid w:val="00DE0AF4"/>
    <w:rsid w:val="00DE5188"/>
    <w:rsid w:val="00DE54E2"/>
    <w:rsid w:val="00E00976"/>
    <w:rsid w:val="00E33FFA"/>
    <w:rsid w:val="00E4745C"/>
    <w:rsid w:val="00E85A8F"/>
    <w:rsid w:val="00EA507F"/>
    <w:rsid w:val="00EB708D"/>
    <w:rsid w:val="00ED1685"/>
    <w:rsid w:val="00ED4BEB"/>
    <w:rsid w:val="00F067E4"/>
    <w:rsid w:val="00F215F5"/>
    <w:rsid w:val="00F21C77"/>
    <w:rsid w:val="00F31752"/>
    <w:rsid w:val="00F36AE1"/>
    <w:rsid w:val="00F46DA3"/>
    <w:rsid w:val="00F636B9"/>
    <w:rsid w:val="00F67744"/>
    <w:rsid w:val="00F74C1C"/>
    <w:rsid w:val="00F762F0"/>
    <w:rsid w:val="00F84583"/>
    <w:rsid w:val="00FA5281"/>
    <w:rsid w:val="00FC439A"/>
    <w:rsid w:val="00FC6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DFB809"/>
  <w15:docId w15:val="{1D66940B-0C2C-499E-B705-14554980C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7823"/>
    <w:rPr>
      <w:sz w:val="24"/>
    </w:rPr>
  </w:style>
  <w:style w:type="paragraph" w:styleId="Heading1">
    <w:name w:val="heading 1"/>
    <w:basedOn w:val="Normal"/>
    <w:next w:val="Normal"/>
    <w:qFormat/>
    <w:rsid w:val="00FC6855"/>
    <w:pPr>
      <w:keepNext/>
      <w:jc w:val="center"/>
      <w:outlineLvl w:val="0"/>
    </w:pPr>
  </w:style>
  <w:style w:type="paragraph" w:styleId="Heading2">
    <w:name w:val="heading 2"/>
    <w:basedOn w:val="Normal"/>
    <w:next w:val="Normal"/>
    <w:qFormat/>
    <w:rsid w:val="00513B20"/>
    <w:pPr>
      <w:keepNext/>
      <w:ind w:left="720"/>
      <w:outlineLvl w:val="1"/>
    </w:pPr>
    <w:rPr>
      <w:b/>
      <w:sz w:val="12"/>
      <w:szCs w:val="1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C6855"/>
    <w:pPr>
      <w:jc w:val="center"/>
    </w:pPr>
    <w:rPr>
      <w:rFonts w:ascii="Helvetica" w:hAnsi="Helvetica"/>
      <w:b/>
      <w:bCs/>
    </w:rPr>
  </w:style>
  <w:style w:type="paragraph" w:styleId="Subtitle">
    <w:name w:val="Subtitle"/>
    <w:basedOn w:val="Normal"/>
    <w:qFormat/>
    <w:rsid w:val="00FC6855"/>
    <w:pPr>
      <w:jc w:val="center"/>
    </w:pPr>
    <w:rPr>
      <w:rFonts w:ascii="Helvetica" w:hAnsi="Helvetica"/>
      <w:b/>
      <w:caps/>
      <w:sz w:val="16"/>
    </w:rPr>
  </w:style>
  <w:style w:type="paragraph" w:styleId="BodyText">
    <w:name w:val="Body Text"/>
    <w:basedOn w:val="Normal"/>
    <w:rsid w:val="00FC6855"/>
    <w:rPr>
      <w:rFonts w:ascii="Helvetica" w:hAnsi="Helvetica"/>
      <w:b/>
      <w:sz w:val="16"/>
    </w:rPr>
  </w:style>
  <w:style w:type="paragraph" w:styleId="Header">
    <w:name w:val="header"/>
    <w:basedOn w:val="Normal"/>
    <w:rsid w:val="00FC6855"/>
    <w:pPr>
      <w:tabs>
        <w:tab w:val="center" w:pos="4320"/>
        <w:tab w:val="right" w:pos="8640"/>
      </w:tabs>
    </w:pPr>
  </w:style>
  <w:style w:type="paragraph" w:customStyle="1" w:styleId="CompanyName">
    <w:name w:val="Company Name"/>
    <w:basedOn w:val="Subtitle"/>
    <w:rsid w:val="00513B20"/>
    <w:rPr>
      <w:rFonts w:ascii="Arial Bold" w:hAnsi="Arial Bold"/>
      <w:szCs w:val="16"/>
    </w:rPr>
  </w:style>
  <w:style w:type="paragraph" w:styleId="Footer">
    <w:name w:val="footer"/>
    <w:basedOn w:val="Normal"/>
    <w:rsid w:val="00FC6855"/>
    <w:pPr>
      <w:tabs>
        <w:tab w:val="center" w:pos="4320"/>
        <w:tab w:val="right" w:pos="8640"/>
      </w:tabs>
      <w:spacing w:before="280"/>
    </w:pPr>
    <w:rPr>
      <w:sz w:val="12"/>
    </w:rPr>
  </w:style>
  <w:style w:type="paragraph" w:customStyle="1" w:styleId="LHDA">
    <w:name w:val="LHDA"/>
    <w:basedOn w:val="Title"/>
    <w:rsid w:val="00513B20"/>
    <w:rPr>
      <w:rFonts w:ascii="Arial Bold" w:hAnsi="Arial Bold"/>
      <w:caps/>
      <w:szCs w:val="24"/>
    </w:rPr>
  </w:style>
  <w:style w:type="paragraph" w:styleId="BalloonText">
    <w:name w:val="Balloon Text"/>
    <w:basedOn w:val="Normal"/>
    <w:semiHidden/>
    <w:rsid w:val="00FC6855"/>
    <w:rPr>
      <w:rFonts w:ascii="Tahoma" w:hAnsi="Tahoma" w:cs="Helvetica"/>
      <w:sz w:val="16"/>
      <w:szCs w:val="16"/>
    </w:rPr>
  </w:style>
  <w:style w:type="paragraph" w:customStyle="1" w:styleId="BlackDODSeal">
    <w:name w:val="BlackDODSeal"/>
    <w:rsid w:val="00FC6855"/>
    <w:pPr>
      <w:jc w:val="center"/>
    </w:pPr>
    <w:rPr>
      <w:rFonts w:ascii="Arial" w:hAnsi="Arial"/>
      <w:b/>
      <w:caps/>
      <w:color w:val="000000"/>
      <w:sz w:val="22"/>
    </w:rPr>
  </w:style>
  <w:style w:type="paragraph" w:customStyle="1" w:styleId="Reply">
    <w:name w:val="Reply"/>
    <w:basedOn w:val="Normal"/>
    <w:rsid w:val="00513B20"/>
    <w:rPr>
      <w:rFonts w:ascii="Arial" w:hAnsi="Arial"/>
      <w:b/>
      <w:sz w:val="12"/>
    </w:rPr>
  </w:style>
  <w:style w:type="character" w:styleId="Hyperlink">
    <w:name w:val="Hyperlink"/>
    <w:basedOn w:val="DefaultParagraphFont"/>
    <w:rsid w:val="008F7055"/>
    <w:rPr>
      <w:color w:val="0000FF"/>
      <w:u w:val="single"/>
    </w:rPr>
  </w:style>
  <w:style w:type="paragraph" w:styleId="PlainText">
    <w:name w:val="Plain Text"/>
    <w:basedOn w:val="Normal"/>
    <w:link w:val="PlainTextChar"/>
    <w:uiPriority w:val="99"/>
    <w:unhideWhenUsed/>
    <w:rsid w:val="008778FF"/>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8778FF"/>
    <w:rPr>
      <w:rFonts w:ascii="Consolas" w:eastAsiaTheme="minorHAnsi" w:hAnsi="Consolas" w:cstheme="minorBidi"/>
      <w:sz w:val="21"/>
      <w:szCs w:val="21"/>
    </w:rPr>
  </w:style>
  <w:style w:type="paragraph" w:styleId="NormalWeb">
    <w:name w:val="Normal (Web)"/>
    <w:basedOn w:val="Normal"/>
    <w:uiPriority w:val="99"/>
    <w:unhideWhenUsed/>
    <w:rsid w:val="008A2220"/>
    <w:pPr>
      <w:spacing w:before="100" w:beforeAutospacing="1" w:after="100" w:afterAutospacing="1"/>
    </w:pPr>
    <w:rPr>
      <w:szCs w:val="24"/>
    </w:rPr>
  </w:style>
  <w:style w:type="paragraph" w:customStyle="1" w:styleId="cb-split">
    <w:name w:val="cb-split"/>
    <w:basedOn w:val="Normal"/>
    <w:rsid w:val="008A2220"/>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53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JIM~1.GIL\LOCALS~1\Temp\Temporary%20Directory%203%20for%20letterhead%5b1%5d.zip\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21D74A-6F1A-42DB-8B8E-3B4FEC73A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Letterhead.dot</Template>
  <TotalTime>7</TotalTime>
  <Pages>3</Pages>
  <Words>779</Words>
  <Characters>4229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Department of the Army Letterhead</vt:lpstr>
    </vt:vector>
  </TitlesOfParts>
  <Company>United States Army Publishing Agency</Company>
  <LinksUpToDate>false</LinksUpToDate>
  <CharactersWithSpaces>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of the Army Letterhead</dc:title>
  <dc:creator>jim.gill</dc:creator>
  <cp:keywords>DA Letterhead Template</cp:keywords>
  <cp:lastModifiedBy>Rickey Thomas</cp:lastModifiedBy>
  <cp:revision>5</cp:revision>
  <cp:lastPrinted>2016-04-20T13:57:00Z</cp:lastPrinted>
  <dcterms:created xsi:type="dcterms:W3CDTF">2022-04-21T13:04:00Z</dcterms:created>
  <dcterms:modified xsi:type="dcterms:W3CDTF">2022-05-05T00:39:00Z</dcterms:modified>
</cp:coreProperties>
</file>