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E5D6A" w14:textId="58E6807B" w:rsidR="000015BB" w:rsidRDefault="00D5779F">
      <w:pPr>
        <w:spacing w:before="77"/>
        <w:ind w:left="2009" w:right="2021"/>
        <w:jc w:val="center"/>
        <w:rPr>
          <w:b/>
        </w:rPr>
      </w:pPr>
      <w:r>
        <w:pict w14:anchorId="0297E88C">
          <v:group id="docshapegroup3" o:spid="_x0000_s1026" style="position:absolute;left:0;text-align:left;margin-left:71.15pt;margin-top:3.85pt;width:470.05pt;height:566.9pt;z-index:-251658240;mso-position-horizontal-relative:page" coordorigin="1423,77" coordsize="9401,11338">
            <v:shape id="docshape4" o:spid="_x0000_s1028" style="position:absolute;left:1423;top:6568;width:9401;height:4846" coordorigin="1423,6569" coordsize="9401,4846" o:spt="100" adj="0,,0" path="m4860,11160r-3437,l1423,11415r3437,l4860,11160xm4860,10889r-3437,l1423,11143r3437,l4860,10889xm4860,10620r-3437,l1423,10875r3437,l4860,10620xm4860,10349r-3437,l1423,10603r3437,l4860,10349xm4860,10080r-3437,l1423,10335r3437,l4860,10080xm4860,9809r-3437,l1423,10063r3437,l4860,9809xm4860,9540r-3437,l1423,9795r3437,l4860,9540xm4860,9269r-3437,l1423,9523r3437,l4860,9269xm4860,9000r-3437,l1423,9255r3437,l4860,9000xm4860,8729r-3437,l1423,8983r3437,l4860,8729xm4860,8460r-3437,l1423,8715r3437,l4860,8460xm4860,8189r-3437,l1423,8443r3437,l4860,8189xm4860,7920r-3437,l1423,8175r3437,l4860,7920xm4860,7649r-3437,l1423,7903r3437,l4860,7649xm4860,7380r-3437,l1423,7635r3437,l4860,7380xm4860,7109r-3437,l1423,7363r3437,l4860,7109xm4860,6840r-3437,l1423,7095r3437,l4860,6840xm4860,6569r-3437,l1423,6823r3437,l4860,6569xm8983,6569r-2381,l4867,6569r,254l6602,6823r2381,l8983,6569xm10824,11160r-1841,l6602,11160r-1735,l4867,11415r1735,l8983,11415r1841,l10824,11160xm10824,10889r-1841,l6602,10889r-1735,l4867,11143r1735,l8983,11143r1841,l10824,10889xm10824,10620r-1841,l6602,10620r-1735,l4867,10875r1735,l8983,10875r1841,l10824,10620xm10824,10349r-1841,l6602,10349r-1735,l4867,10603r1735,l8983,10603r1841,l10824,10349xm10824,10080r-1841,l6602,10080r-1735,l4867,10335r1735,l8983,10335r1841,l10824,10080xm10824,9809r-1841,l6602,9809r-1735,l4867,10063r1735,l8983,10063r1841,l10824,9809xm10824,9540r-1841,l6602,9540r-1735,l4867,9795r1735,l8983,9795r1841,l10824,9540xm10824,9269r-1841,l6602,9269r-1735,l4867,9523r1735,l8983,9523r1841,l10824,9269xm10824,9000r-1841,l6602,9000r-1735,l4867,9255r1735,l8983,9255r1841,l10824,9000xm10824,8729r-1841,l6602,8729r-1735,l4867,8983r1735,l8983,8983r1841,l10824,8729xm10824,8460r-1841,l6602,8460r-1735,l4867,8715r1735,l8983,8715r1841,l10824,8460xm10824,8189r-1841,l6602,8189r-1735,l4867,8443r1735,l8983,8443r1841,l10824,8189xm10824,7920r-1841,l6602,7920r-1735,l4867,8175r1735,l8983,8175r1841,l10824,7920xm10824,7649r-1841,l6602,7649r-1735,l4867,7903r1735,l8983,7903r1841,l10824,7649xm10824,7380r-1841,l6602,7380r-1735,l4867,7635r1735,l8983,7635r1841,l10824,7380xm10824,7109r-1841,l6602,7109r-1735,l4867,7363r1735,l8983,7363r1841,l10824,7109xm10824,6840r-1841,l6602,6840r-1735,l4867,7095r1735,l8983,7095r1841,l10824,6840xe" fillcolor="silver" stroked="f">
              <v:stroke joinstyle="round"/>
              <v:formulas/>
              <v:path arrowok="t" o:connecttype="segments"/>
            </v:shape>
            <v:shape id="docshape5" o:spid="_x0000_s1027" style="position:absolute;left:1423;top:76;width:9401;height:6747" coordorigin="1423,77" coordsize="9401,6747" o:spt="100" adj="0,,0" path="m4860,6300r-3437,l1423,6555r3437,l4860,6300xm4860,6029r-3437,l1423,6283r3437,l4860,6029xm4860,5554r-3437,l1423,6015r3437,l4860,5554xm4860,5079r-3437,l1423,5539r3437,l4860,5079xm4860,4603r-3437,l1423,5064r3437,l4860,4603xm4860,3670r-3437,l1423,4589r3437,l4860,3670xm4860,2734r-3437,l1423,3655r3437,l4860,2734xm4860,2655r-3437,l1423,2719r3437,l4860,2655xm4860,2383r-3437,l1423,2640r3437,l4860,2383xm4860,2115r-3437,l1423,2369r3437,l4860,2115xm4860,1843r-3437,l1423,2100r3437,l4860,1843xm4860,1575r-3437,l1423,1829r3437,l4860,1575xm4860,1303r-3437,l1423,1560r3437,l4860,1303xm4860,1035r-3437,l1423,1289r3437,l4860,1035xm4860,763r-3437,l1423,1020r3437,l4860,763xm8976,343r-7553,l1423,749r7553,l8976,343xm10824,6569r-1841,l6602,6569r,254l8983,6823r1841,l10824,6569xm10824,6300r-1841,l6602,6300r-1735,l4867,6555r1735,l8983,6555r1841,l10824,6300xm10824,6029r-1841,l6602,6029r-1735,l4867,6283r1735,l8983,6283r1841,l10824,6029xm10824,5554r-1841,l6602,5554r-1735,l4867,6015r1735,l8983,6015r1841,l10824,5554xm10824,5079r-1841,l6602,5079r-1735,l4867,5539r1735,l8983,5539r1841,l10824,5079xm10824,4603r-1841,l6602,4603r-1735,l4867,5064r1735,l8983,5064r1841,l10824,4603xm10824,3670r-1841,l6602,3670r-1735,l4867,4589r1735,l8983,4589r1841,l10824,3670xm10824,2734r-1841,l6602,2734r-1735,l4867,3655r1735,l8983,3655r1841,l10824,2734xm10824,2655r-1841,l6602,2655r-1735,l4867,2719r1735,l8983,2719r1841,l10824,2655xm10824,2383r-1841,l6602,2383r-1735,l4867,2640r1735,l8983,2640r1841,l10824,2383xm10824,2115r-1841,l6602,2115r-1735,l4867,2369r1735,l8983,2369r1841,l10824,2115xm10824,1843r-1841,l6602,1843r-1735,l4867,2100r1735,l8983,2100r1841,l10824,1843xm10824,1575r-1841,l6602,1575r-1735,l4867,1829r1735,l8983,1829r1841,l10824,1575xm10824,1303r-1841,l6602,1303r-1735,l4867,1560r1735,l8983,1560r1841,l10824,1303xm10824,1035r-1841,l6602,1035r-1735,l4867,1289r1735,l8983,1289r1841,l10824,1035xm10824,763r-1841,l6602,763r-1735,l4867,1020r1735,l8983,1020r1841,l10824,763xm10824,343r-1841,l8983,749r1841,l10824,343xm10824,77r-9401,l1423,329r9401,l10824,77xe" fillcolor="silver" stroked="f">
              <v:stroke joinstyle="round"/>
              <v:formulas/>
              <v:path arrowok="t" o:connecttype="segments"/>
            </v:shape>
            <w10:wrap anchorx="page"/>
          </v:group>
        </w:pict>
      </w:r>
    </w:p>
    <w:tbl>
      <w:tblPr>
        <w:tblW w:w="0" w:type="auto"/>
        <w:tblInd w:w="623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4"/>
        <w:gridCol w:w="4116"/>
        <w:gridCol w:w="1841"/>
      </w:tblGrid>
      <w:tr w:rsidR="000015BB" w14:paraId="0C12E369" w14:textId="77777777" w:rsidTr="00D5779F">
        <w:trPr>
          <w:trHeight w:val="404"/>
        </w:trPr>
        <w:tc>
          <w:tcPr>
            <w:tcW w:w="7560" w:type="dxa"/>
            <w:gridSpan w:val="2"/>
            <w:tcBorders>
              <w:top w:val="nil"/>
              <w:left w:val="nil"/>
              <w:right w:val="single" w:sz="6" w:space="0" w:color="808080"/>
            </w:tcBorders>
            <w:shd w:val="clear" w:color="auto" w:fill="auto"/>
          </w:tcPr>
          <w:p w14:paraId="07526402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bookmarkStart w:id="0" w:name="_Hlk89350978"/>
            <w:r>
              <w:rPr>
                <w:b/>
                <w:sz w:val="20"/>
              </w:rPr>
              <w:t>Sample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Month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Systems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Budget</w:t>
            </w:r>
          </w:p>
        </w:tc>
        <w:tc>
          <w:tcPr>
            <w:tcW w:w="1841" w:type="dxa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7ED3528D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206A7709" w14:textId="77777777" w:rsidTr="00D5779F">
        <w:trPr>
          <w:trHeight w:val="256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BAAF41B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78639C27" w14:textId="77777777" w:rsidR="000015BB" w:rsidRDefault="00D5779F">
            <w:pPr>
              <w:pStyle w:val="TableParagraph"/>
              <w:spacing w:line="229" w:lineRule="exact"/>
              <w:ind w:left="45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Expense</w:t>
            </w:r>
          </w:p>
        </w:tc>
      </w:tr>
      <w:tr w:rsidR="000015BB" w14:paraId="612FAF41" w14:textId="77777777" w:rsidTr="00D5779F">
        <w:trPr>
          <w:trHeight w:val="253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2F655948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5E1EDDCB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0F1ACD04" w14:textId="77777777" w:rsidTr="00D5779F">
        <w:trPr>
          <w:trHeight w:val="256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7D6329C6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Salaries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604696FA" w14:textId="3295CD30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0BE36872" w14:textId="77777777" w:rsidTr="00D5779F">
        <w:trPr>
          <w:trHeight w:val="253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1237BDEA" w14:textId="77777777" w:rsidR="000015BB" w:rsidRDefault="00D5779F">
            <w:pPr>
              <w:pStyle w:val="TableParagraph"/>
              <w:spacing w:line="229" w:lineRule="exact"/>
              <w:ind w:right="9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Behavioral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Health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Aide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7F7D7AF8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3FEBD722" w14:textId="77777777" w:rsidTr="00D5779F">
        <w:trPr>
          <w:trHeight w:val="256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2E2A83B4" w14:textId="77777777" w:rsidR="000015BB" w:rsidRDefault="00D5779F">
            <w:pPr>
              <w:pStyle w:val="TableParagraph"/>
              <w:spacing w:line="229" w:lineRule="exact"/>
              <w:ind w:right="9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Salaries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300B6343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75D5888C" w14:textId="77777777" w:rsidTr="00D5779F">
        <w:trPr>
          <w:trHeight w:val="253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55A90C5E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514C43E5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1C792745" w14:textId="77777777" w:rsidTr="00D5779F">
        <w:trPr>
          <w:trHeight w:val="256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1BE45354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Benefits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(*.3)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215D89B8" w14:textId="653709D2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70295FFB" w14:textId="77777777" w:rsidTr="00D5779F">
        <w:trPr>
          <w:trHeight w:val="1000"/>
        </w:trPr>
        <w:tc>
          <w:tcPr>
            <w:tcW w:w="3444" w:type="dxa"/>
            <w:tcBorders>
              <w:top w:val="single" w:sz="6" w:space="0" w:color="808080"/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6EE44A38" w14:textId="77777777" w:rsidR="000015BB" w:rsidRDefault="00D5779F">
            <w:pPr>
              <w:pStyle w:val="TableParagraph"/>
              <w:spacing w:before="60" w:line="230" w:lineRule="atLeast"/>
              <w:ind w:left="107" w:right="364"/>
              <w:rPr>
                <w:b/>
                <w:sz w:val="20"/>
              </w:rPr>
            </w:pPr>
            <w:r>
              <w:rPr>
                <w:b/>
                <w:sz w:val="20"/>
              </w:rPr>
              <w:t>Rent, utilities and maintenance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(only for space occupied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exclusively by BISS program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staff)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47004379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1D04BFEB" w14:textId="77777777" w:rsidTr="00D5779F">
        <w:trPr>
          <w:trHeight w:val="918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7E541704" w14:textId="77777777" w:rsidR="000015BB" w:rsidRDefault="00D5779F">
            <w:pPr>
              <w:pStyle w:val="TableParagraph"/>
              <w:ind w:left="107" w:right="253"/>
              <w:rPr>
                <w:b/>
                <w:sz w:val="20"/>
              </w:rPr>
            </w:pPr>
            <w:r>
              <w:rPr>
                <w:b/>
                <w:sz w:val="20"/>
              </w:rPr>
              <w:t>Telephone and communications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equipment (e.g., pagers, cell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phones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exclusively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</w:p>
          <w:p w14:paraId="7B03F7F3" w14:textId="77777777" w:rsidR="000015BB" w:rsidRDefault="00D5779F">
            <w:pPr>
              <w:pStyle w:val="TableParagraph"/>
              <w:spacing w:line="20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program)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624C1D16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15617BFE" w14:textId="77777777" w:rsidTr="00D5779F">
        <w:trPr>
          <w:trHeight w:val="460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5A435590" w14:textId="77777777" w:rsidR="000015BB" w:rsidRDefault="00D5779F">
            <w:pPr>
              <w:pStyle w:val="TableParagraph"/>
              <w:spacing w:line="230" w:lineRule="exact"/>
              <w:ind w:left="107" w:right="142"/>
              <w:rPr>
                <w:b/>
                <w:sz w:val="20"/>
              </w:rPr>
            </w:pPr>
            <w:r>
              <w:rPr>
                <w:b/>
                <w:sz w:val="20"/>
              </w:rPr>
              <w:t>Program supplies and equipment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(used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exclusively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program)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6436622E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7E794E42" w14:textId="77777777" w:rsidTr="00D5779F">
        <w:trPr>
          <w:trHeight w:val="460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57DE8DB9" w14:textId="77777777" w:rsidR="000015BB" w:rsidRDefault="00D5779F">
            <w:pPr>
              <w:pStyle w:val="TableParagraph"/>
              <w:spacing w:line="230" w:lineRule="exact"/>
              <w:ind w:left="107" w:right="575"/>
              <w:rPr>
                <w:b/>
                <w:sz w:val="20"/>
              </w:rPr>
            </w:pPr>
            <w:r>
              <w:rPr>
                <w:b/>
                <w:sz w:val="20"/>
              </w:rPr>
              <w:t>Travel and transportation for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program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0FEFD2DE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20DF4713" w14:textId="77777777" w:rsidTr="00D5779F">
        <w:trPr>
          <w:trHeight w:val="460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0EBC4259" w14:textId="77777777" w:rsidR="000015BB" w:rsidRDefault="00D5779F">
            <w:pPr>
              <w:pStyle w:val="TableParagraph"/>
              <w:spacing w:line="230" w:lineRule="exact"/>
              <w:ind w:left="107" w:right="352"/>
              <w:rPr>
                <w:b/>
                <w:sz w:val="20"/>
              </w:rPr>
            </w:pPr>
            <w:r>
              <w:rPr>
                <w:b/>
                <w:sz w:val="20"/>
              </w:rPr>
              <w:t>Other direct expenses required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program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operation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674A1A49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49261664" w14:textId="77777777" w:rsidTr="00D5779F">
        <w:trPr>
          <w:trHeight w:val="253"/>
        </w:trPr>
        <w:tc>
          <w:tcPr>
            <w:tcW w:w="3444" w:type="dxa"/>
            <w:tcBorders>
              <w:top w:val="single" w:sz="6" w:space="0" w:color="808080"/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30B6749A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Other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direct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62A40379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2F0E0352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5535E793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1001C5CD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27B0A595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7A21CF5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Direct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Costs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313DB760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0DD8F91C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3ECD1873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5D2FCD04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0DCF03BE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57D954CD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17.5%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Indirect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47972E10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03D265FC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59CF4106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7EFE7B70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43A0D298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399F3669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Costs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2BF72706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1DDE9899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0BBBDAA7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40BFEC72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5EAA5961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7F90EE7C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Revenue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761A0122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7D931505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4833CAF6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05FE085A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26ADEBF2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0E9A6717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SOC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Reimbursement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5471A403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60489E0E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7941691E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FSP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Medicaid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5D6AABAB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6A1FB631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5CE45E3E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Medicaid</w:t>
            </w: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40006496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4082E2C6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5D9D5EA0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Other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Revenue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7943FE62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521DCF03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7842926E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2CF87142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662A0509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5C9B7E5B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Revenue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544B41D9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3CA4AF75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751016FD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054ED742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327ECFC2" w14:textId="77777777" w:rsidTr="00D5779F">
        <w:trPr>
          <w:trHeight w:val="256"/>
        </w:trPr>
        <w:tc>
          <w:tcPr>
            <w:tcW w:w="3444" w:type="dxa"/>
            <w:tcBorders>
              <w:top w:val="single" w:sz="6" w:space="0" w:color="808080"/>
              <w:left w:val="nil"/>
              <w:right w:val="single" w:sz="6" w:space="0" w:color="808080"/>
            </w:tcBorders>
            <w:shd w:val="clear" w:color="auto" w:fill="auto"/>
          </w:tcPr>
          <w:p w14:paraId="14EBE2FD" w14:textId="77777777" w:rsidR="000015BB" w:rsidRDefault="00D5779F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Difference</w:t>
            </w:r>
          </w:p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right w:val="nil"/>
            </w:tcBorders>
            <w:shd w:val="clear" w:color="auto" w:fill="auto"/>
          </w:tcPr>
          <w:p w14:paraId="386FC254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53ECAF65" w14:textId="77777777" w:rsidTr="00D5779F">
        <w:trPr>
          <w:trHeight w:val="253"/>
        </w:trPr>
        <w:tc>
          <w:tcPr>
            <w:tcW w:w="3444" w:type="dxa"/>
            <w:tcBorders>
              <w:left w:val="nil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5F504A4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7" w:type="dxa"/>
            <w:gridSpan w:val="2"/>
            <w:tcBorders>
              <w:left w:val="single" w:sz="6" w:space="0" w:color="808080"/>
              <w:bottom w:val="single" w:sz="6" w:space="0" w:color="808080"/>
              <w:right w:val="nil"/>
            </w:tcBorders>
            <w:shd w:val="clear" w:color="auto" w:fill="auto"/>
          </w:tcPr>
          <w:p w14:paraId="63BFE623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5BB" w14:paraId="5022644D" w14:textId="77777777" w:rsidTr="00D5779F">
        <w:trPr>
          <w:trHeight w:val="270"/>
        </w:trPr>
        <w:tc>
          <w:tcPr>
            <w:tcW w:w="3444" w:type="dxa"/>
            <w:tcBorders>
              <w:top w:val="single" w:sz="6" w:space="0" w:color="808080"/>
              <w:left w:val="nil"/>
              <w:bottom w:val="nil"/>
              <w:right w:val="single" w:sz="6" w:space="0" w:color="808080"/>
            </w:tcBorders>
            <w:shd w:val="clear" w:color="auto" w:fill="auto"/>
          </w:tcPr>
          <w:p w14:paraId="2A4FDCC8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  <w:p w14:paraId="252DF481" w14:textId="77777777" w:rsidR="00D5779F" w:rsidRPr="00D5779F" w:rsidRDefault="00D5779F" w:rsidP="00D5779F"/>
          <w:p w14:paraId="62280BA3" w14:textId="77777777" w:rsidR="00D5779F" w:rsidRPr="00D5779F" w:rsidRDefault="00D5779F" w:rsidP="00D5779F"/>
          <w:p w14:paraId="588AC38C" w14:textId="77777777" w:rsidR="00D5779F" w:rsidRPr="00D5779F" w:rsidRDefault="00D5779F" w:rsidP="00D5779F"/>
          <w:p w14:paraId="71F5EB20" w14:textId="77777777" w:rsidR="00D5779F" w:rsidRPr="00D5779F" w:rsidRDefault="00D5779F" w:rsidP="00D5779F"/>
          <w:p w14:paraId="6FECF4B2" w14:textId="77777777" w:rsidR="00D5779F" w:rsidRPr="00D5779F" w:rsidRDefault="00D5779F" w:rsidP="00D5779F"/>
          <w:p w14:paraId="35B486EA" w14:textId="77777777" w:rsidR="00D5779F" w:rsidRPr="00D5779F" w:rsidRDefault="00D5779F" w:rsidP="00D5779F"/>
          <w:p w14:paraId="00A3F50C" w14:textId="77777777" w:rsidR="00D5779F" w:rsidRPr="00D5779F" w:rsidRDefault="00D5779F" w:rsidP="00D5779F"/>
          <w:p w14:paraId="6DE7636A" w14:textId="77777777" w:rsidR="00D5779F" w:rsidRPr="00D5779F" w:rsidRDefault="00D5779F" w:rsidP="00D5779F"/>
          <w:p w14:paraId="3A1197FF" w14:textId="2CFC80D6" w:rsidR="00D5779F" w:rsidRPr="00D5779F" w:rsidRDefault="00D5779F" w:rsidP="00D5779F"/>
        </w:tc>
        <w:tc>
          <w:tcPr>
            <w:tcW w:w="5957" w:type="dxa"/>
            <w:gridSpan w:val="2"/>
            <w:tcBorders>
              <w:top w:val="single" w:sz="6" w:space="0" w:color="808080"/>
              <w:left w:val="single" w:sz="6" w:space="0" w:color="808080"/>
              <w:bottom w:val="nil"/>
              <w:right w:val="nil"/>
            </w:tcBorders>
            <w:shd w:val="clear" w:color="auto" w:fill="auto"/>
          </w:tcPr>
          <w:p w14:paraId="5000F777" w14:textId="77777777" w:rsidR="000015BB" w:rsidRDefault="000015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bookmarkEnd w:id="0"/>
    </w:tbl>
    <w:p w14:paraId="526EB02B" w14:textId="77777777" w:rsidR="000015BB" w:rsidRDefault="000015BB">
      <w:pPr>
        <w:rPr>
          <w:rFonts w:ascii="Times New Roman"/>
          <w:sz w:val="18"/>
        </w:rPr>
        <w:sectPr w:rsidR="000015BB">
          <w:headerReference w:type="default" r:id="rId7"/>
          <w:footerReference w:type="default" r:id="rId8"/>
          <w:type w:val="continuous"/>
          <w:pgSz w:w="12240" w:h="15840"/>
          <w:pgMar w:top="1180" w:right="780" w:bottom="920" w:left="800" w:header="0" w:footer="733" w:gutter="0"/>
          <w:pgNumType w:start="30"/>
          <w:cols w:space="720"/>
        </w:sectPr>
      </w:pPr>
    </w:p>
    <w:p w14:paraId="10993E58" w14:textId="77777777" w:rsidR="000015BB" w:rsidRDefault="000015BB">
      <w:pPr>
        <w:pStyle w:val="BodyText"/>
        <w:rPr>
          <w:b/>
          <w:sz w:val="24"/>
        </w:rPr>
      </w:pPr>
    </w:p>
    <w:p w14:paraId="61F95E0E" w14:textId="77777777" w:rsidR="000015BB" w:rsidRDefault="00D5779F">
      <w:pPr>
        <w:ind w:left="2011" w:right="2021"/>
        <w:jc w:val="center"/>
        <w:rPr>
          <w:b/>
          <w:sz w:val="24"/>
        </w:rPr>
      </w:pPr>
      <w:r>
        <w:rPr>
          <w:b/>
          <w:sz w:val="24"/>
        </w:rPr>
        <w:t>ALLOWABLE/NON-ALLOWABLE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EXPENSE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CATEGORIES</w:t>
      </w:r>
    </w:p>
    <w:p w14:paraId="369A1FBF" w14:textId="77777777" w:rsidR="000015BB" w:rsidRDefault="00D5779F">
      <w:pPr>
        <w:spacing w:before="201"/>
        <w:ind w:left="107" w:right="106" w:hanging="1"/>
        <w:jc w:val="both"/>
      </w:pPr>
      <w:r>
        <w:rPr>
          <w:b/>
        </w:rPr>
        <w:t>The following list of allowable and unallowable costs is described to assist you in your budget</w:t>
      </w:r>
      <w:r>
        <w:rPr>
          <w:b/>
          <w:spacing w:val="1"/>
        </w:rPr>
        <w:t xml:space="preserve"> </w:t>
      </w:r>
      <w:r>
        <w:rPr>
          <w:b/>
        </w:rPr>
        <w:t xml:space="preserve">preparation. A narrative description of </w:t>
      </w:r>
      <w:r>
        <w:t>all items must be included in Detailed Budget and Justification.</w:t>
      </w:r>
      <w:r>
        <w:rPr>
          <w:spacing w:val="1"/>
        </w:rPr>
        <w:t xml:space="preserve"> </w:t>
      </w:r>
      <w:r>
        <w:t>Contractor must retain records that adequately identify</w:t>
      </w:r>
      <w:r>
        <w:t xml:space="preserve"> the source and application of funds provided for</w:t>
      </w:r>
      <w:r>
        <w:rPr>
          <w:spacing w:val="1"/>
        </w:rPr>
        <w:t xml:space="preserve"> </w:t>
      </w:r>
      <w:r>
        <w:t>financially assisted activities.</w:t>
      </w:r>
    </w:p>
    <w:p w14:paraId="51C0A200" w14:textId="77777777" w:rsidR="000015BB" w:rsidRDefault="000015BB">
      <w:pPr>
        <w:pStyle w:val="BodyText"/>
      </w:pPr>
    </w:p>
    <w:p w14:paraId="6613BC01" w14:textId="77777777" w:rsidR="000015BB" w:rsidRDefault="00D5779F">
      <w:pPr>
        <w:ind w:left="107"/>
        <w:jc w:val="both"/>
        <w:rPr>
          <w:b/>
        </w:rPr>
      </w:pPr>
      <w:r>
        <w:rPr>
          <w:b/>
          <w:u w:val="single"/>
        </w:rPr>
        <w:t>ALLOWABLE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BUDGET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CATEGORIES</w:t>
      </w:r>
    </w:p>
    <w:p w14:paraId="1E2062AF" w14:textId="77777777" w:rsidR="000015BB" w:rsidRDefault="00D5779F">
      <w:pPr>
        <w:pStyle w:val="ListParagraph"/>
        <w:numPr>
          <w:ilvl w:val="0"/>
          <w:numId w:val="1"/>
        </w:numPr>
        <w:tabs>
          <w:tab w:val="left" w:pos="827"/>
          <w:tab w:val="left" w:pos="828"/>
        </w:tabs>
        <w:spacing w:before="1"/>
        <w:jc w:val="left"/>
        <w:rPr>
          <w:b/>
        </w:rPr>
      </w:pPr>
      <w:r>
        <w:rPr>
          <w:b/>
        </w:rPr>
        <w:t>Allowable</w:t>
      </w:r>
      <w:r>
        <w:rPr>
          <w:b/>
          <w:spacing w:val="-4"/>
        </w:rPr>
        <w:t xml:space="preserve"> </w:t>
      </w:r>
      <w:r>
        <w:rPr>
          <w:b/>
        </w:rPr>
        <w:t>costs</w:t>
      </w:r>
      <w:r>
        <w:rPr>
          <w:b/>
          <w:spacing w:val="-4"/>
        </w:rPr>
        <w:t xml:space="preserve"> </w:t>
      </w:r>
      <w:r>
        <w:rPr>
          <w:b/>
        </w:rPr>
        <w:t>must be</w:t>
      </w:r>
      <w:r>
        <w:rPr>
          <w:b/>
          <w:spacing w:val="-2"/>
        </w:rPr>
        <w:t xml:space="preserve"> </w:t>
      </w:r>
      <w:r>
        <w:rPr>
          <w:b/>
        </w:rPr>
        <w:t>consistent</w:t>
      </w:r>
      <w:r>
        <w:rPr>
          <w:b/>
          <w:spacing w:val="-3"/>
        </w:rPr>
        <w:t xml:space="preserve"> </w:t>
      </w:r>
      <w:r>
        <w:rPr>
          <w:b/>
        </w:rPr>
        <w:t>with</w:t>
      </w:r>
      <w:r>
        <w:rPr>
          <w:b/>
          <w:spacing w:val="-4"/>
        </w:rPr>
        <w:t xml:space="preserve"> </w:t>
      </w:r>
      <w:r>
        <w:rPr>
          <w:b/>
        </w:rPr>
        <w:t>section</w:t>
      </w:r>
      <w:r>
        <w:rPr>
          <w:b/>
          <w:spacing w:val="-1"/>
        </w:rPr>
        <w:t xml:space="preserve"> </w:t>
      </w:r>
      <w:r>
        <w:rPr>
          <w:b/>
        </w:rPr>
        <w:t>34</w:t>
      </w:r>
      <w:r>
        <w:rPr>
          <w:b/>
          <w:spacing w:val="-1"/>
        </w:rPr>
        <w:t xml:space="preserve"> </w:t>
      </w:r>
      <w:r>
        <w:rPr>
          <w:b/>
        </w:rPr>
        <w:t>CFR</w:t>
      </w:r>
      <w:r>
        <w:rPr>
          <w:b/>
          <w:spacing w:val="-2"/>
        </w:rPr>
        <w:t xml:space="preserve"> </w:t>
      </w:r>
      <w:r>
        <w:rPr>
          <w:b/>
        </w:rPr>
        <w:t>Subtitle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§80.22</w:t>
      </w:r>
      <w:r>
        <w:rPr>
          <w:b/>
          <w:spacing w:val="-4"/>
        </w:rPr>
        <w:t xml:space="preserve"> </w:t>
      </w:r>
      <w:r>
        <w:rPr>
          <w:b/>
        </w:rPr>
        <w:t>Allowable</w:t>
      </w:r>
      <w:r>
        <w:rPr>
          <w:b/>
          <w:spacing w:val="-4"/>
        </w:rPr>
        <w:t xml:space="preserve"> </w:t>
      </w:r>
      <w:r>
        <w:rPr>
          <w:b/>
        </w:rPr>
        <w:t>costs.</w:t>
      </w:r>
    </w:p>
    <w:p w14:paraId="5B7691C3" w14:textId="77777777" w:rsidR="000015BB" w:rsidRDefault="000015BB">
      <w:pPr>
        <w:pStyle w:val="BodyText"/>
        <w:spacing w:before="10"/>
        <w:rPr>
          <w:b/>
          <w:sz w:val="21"/>
        </w:rPr>
      </w:pPr>
    </w:p>
    <w:p w14:paraId="6EC2DCE6" w14:textId="77777777" w:rsidR="000015BB" w:rsidRDefault="00D5779F">
      <w:pPr>
        <w:pStyle w:val="ListParagraph"/>
        <w:numPr>
          <w:ilvl w:val="0"/>
          <w:numId w:val="1"/>
        </w:numPr>
        <w:tabs>
          <w:tab w:val="left" w:pos="827"/>
          <w:tab w:val="left" w:pos="828"/>
        </w:tabs>
        <w:jc w:val="left"/>
      </w:pPr>
      <w:r>
        <w:rPr>
          <w:b/>
        </w:rPr>
        <w:t>INDIRECT</w:t>
      </w:r>
      <w:r>
        <w:rPr>
          <w:b/>
          <w:spacing w:val="-3"/>
        </w:rPr>
        <w:t xml:space="preserve"> </w:t>
      </w:r>
      <w:r>
        <w:rPr>
          <w:b/>
        </w:rPr>
        <w:t>COSTS:</w:t>
      </w:r>
      <w:r>
        <w:rPr>
          <w:b/>
          <w:spacing w:val="59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17.5%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DIRECT</w:t>
      </w:r>
      <w:r>
        <w:rPr>
          <w:spacing w:val="-2"/>
        </w:rPr>
        <w:t xml:space="preserve"> </w:t>
      </w:r>
      <w:r>
        <w:t>COSTS.</w:t>
      </w:r>
    </w:p>
    <w:p w14:paraId="44A15572" w14:textId="77777777" w:rsidR="000015BB" w:rsidRDefault="000015BB">
      <w:pPr>
        <w:pStyle w:val="BodyText"/>
        <w:spacing w:before="9"/>
        <w:rPr>
          <w:sz w:val="21"/>
        </w:rPr>
      </w:pPr>
    </w:p>
    <w:p w14:paraId="7C57D3D9" w14:textId="77777777" w:rsidR="000015BB" w:rsidRDefault="00D5779F">
      <w:pPr>
        <w:pStyle w:val="ListParagraph"/>
        <w:numPr>
          <w:ilvl w:val="0"/>
          <w:numId w:val="1"/>
        </w:numPr>
        <w:tabs>
          <w:tab w:val="left" w:pos="827"/>
          <w:tab w:val="left" w:pos="828"/>
        </w:tabs>
        <w:spacing w:before="1"/>
        <w:jc w:val="left"/>
      </w:pPr>
      <w:r>
        <w:rPr>
          <w:b/>
        </w:rPr>
        <w:t>Direct</w:t>
      </w:r>
      <w:r>
        <w:rPr>
          <w:b/>
          <w:spacing w:val="-3"/>
        </w:rPr>
        <w:t xml:space="preserve"> </w:t>
      </w:r>
      <w:r>
        <w:rPr>
          <w:b/>
        </w:rPr>
        <w:t>Costs:</w:t>
      </w:r>
      <w:r>
        <w:rPr>
          <w:b/>
          <w:spacing w:val="55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costs</w:t>
      </w:r>
      <w:r>
        <w:rPr>
          <w:spacing w:val="-4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paid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reimbursement basis:</w:t>
      </w:r>
    </w:p>
    <w:p w14:paraId="50671914" w14:textId="77777777" w:rsidR="000015BB" w:rsidRDefault="000015BB">
      <w:pPr>
        <w:pStyle w:val="BodyText"/>
        <w:spacing w:before="10"/>
        <w:rPr>
          <w:sz w:val="21"/>
        </w:rPr>
      </w:pPr>
    </w:p>
    <w:p w14:paraId="1E39E7D0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8"/>
        </w:tabs>
        <w:ind w:right="107"/>
        <w:jc w:val="both"/>
      </w:pPr>
      <w:r>
        <w:t>Personnel: Personnel costs include benefits. No more than cumulative 1/12</w:t>
      </w:r>
      <w:r>
        <w:rPr>
          <w:vertAlign w:val="superscript"/>
        </w:rPr>
        <w:t>th</w:t>
      </w:r>
      <w:r>
        <w:t xml:space="preserve"> of personnel</w:t>
      </w:r>
      <w:r>
        <w:rPr>
          <w:spacing w:val="1"/>
        </w:rPr>
        <w:t xml:space="preserve"> </w:t>
      </w:r>
      <w:r>
        <w:t>cost</w:t>
      </w:r>
      <w:r>
        <w:rPr>
          <w:spacing w:val="1"/>
        </w:rPr>
        <w:t xml:space="preserve"> </w:t>
      </w:r>
      <w:r>
        <w:t>will be paid out</w:t>
      </w:r>
      <w:r>
        <w:rPr>
          <w:spacing w:val="-1"/>
        </w:rPr>
        <w:t xml:space="preserve"> </w:t>
      </w:r>
      <w:r>
        <w:t>each month.</w:t>
      </w:r>
    </w:p>
    <w:p w14:paraId="2E7EDE58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8"/>
        </w:tabs>
        <w:spacing w:line="252" w:lineRule="exact"/>
        <w:ind w:hanging="361"/>
        <w:jc w:val="both"/>
      </w:pPr>
      <w:r>
        <w:t>Rent,</w:t>
      </w:r>
      <w:r>
        <w:rPr>
          <w:spacing w:val="-1"/>
        </w:rPr>
        <w:t xml:space="preserve"> </w:t>
      </w:r>
      <w:r>
        <w:t>Utilities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Maintenance:</w:t>
      </w:r>
      <w:r>
        <w:rPr>
          <w:spacing w:val="-1"/>
        </w:rPr>
        <w:t xml:space="preserve"> </w:t>
      </w:r>
      <w:r>
        <w:t>Limited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direct</w:t>
      </w:r>
      <w:r>
        <w:rPr>
          <w:spacing w:val="-1"/>
        </w:rPr>
        <w:t xml:space="preserve"> </w:t>
      </w:r>
      <w:r>
        <w:t>costs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program</w:t>
      </w:r>
      <w:r>
        <w:rPr>
          <w:spacing w:val="-3"/>
        </w:rPr>
        <w:t xml:space="preserve"> </w:t>
      </w:r>
      <w:r>
        <w:t>funded.</w:t>
      </w:r>
    </w:p>
    <w:p w14:paraId="5424B042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8"/>
        </w:tabs>
        <w:ind w:right="109"/>
        <w:jc w:val="both"/>
      </w:pPr>
      <w:r>
        <w:t>Telephone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Communications</w:t>
      </w:r>
      <w:r>
        <w:rPr>
          <w:spacing w:val="-6"/>
        </w:rPr>
        <w:t xml:space="preserve"> </w:t>
      </w:r>
      <w:r>
        <w:t>equipment:</w:t>
      </w:r>
      <w:r>
        <w:rPr>
          <w:spacing w:val="-5"/>
        </w:rPr>
        <w:t xml:space="preserve"> </w:t>
      </w:r>
      <w:r>
        <w:t>Includes</w:t>
      </w:r>
      <w:r>
        <w:rPr>
          <w:spacing w:val="-6"/>
        </w:rPr>
        <w:t xml:space="preserve"> </w:t>
      </w:r>
      <w:r>
        <w:t>cell</w:t>
      </w:r>
      <w:r>
        <w:rPr>
          <w:spacing w:val="-7"/>
        </w:rPr>
        <w:t xml:space="preserve"> </w:t>
      </w:r>
      <w:r>
        <w:t>phones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communications</w:t>
      </w:r>
      <w:r>
        <w:rPr>
          <w:spacing w:val="-58"/>
        </w:rPr>
        <w:t xml:space="preserve"> </w:t>
      </w:r>
      <w:r>
        <w:t>equipment.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direct costs of the</w:t>
      </w:r>
      <w:r>
        <w:rPr>
          <w:spacing w:val="-2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funded.</w:t>
      </w:r>
    </w:p>
    <w:p w14:paraId="1E8AA919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8"/>
        </w:tabs>
        <w:spacing w:line="252" w:lineRule="exact"/>
        <w:ind w:hanging="361"/>
        <w:jc w:val="both"/>
      </w:pPr>
      <w:r>
        <w:t>Program</w:t>
      </w:r>
      <w:r>
        <w:rPr>
          <w:spacing w:val="18"/>
        </w:rPr>
        <w:t xml:space="preserve"> </w:t>
      </w:r>
      <w:r>
        <w:t>Supplies</w:t>
      </w:r>
      <w:r>
        <w:rPr>
          <w:spacing w:val="19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Equipment:</w:t>
      </w:r>
      <w:r>
        <w:rPr>
          <w:spacing w:val="18"/>
        </w:rPr>
        <w:t xml:space="preserve"> </w:t>
      </w:r>
      <w:r>
        <w:t>Equipment</w:t>
      </w:r>
      <w:r>
        <w:rPr>
          <w:spacing w:val="21"/>
        </w:rPr>
        <w:t xml:space="preserve"> </w:t>
      </w:r>
      <w:r>
        <w:t>purchases</w:t>
      </w:r>
      <w:r>
        <w:rPr>
          <w:spacing w:val="17"/>
        </w:rPr>
        <w:t xml:space="preserve"> </w:t>
      </w:r>
      <w:r>
        <w:t>shall</w:t>
      </w:r>
      <w:r>
        <w:rPr>
          <w:spacing w:val="18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limited</w:t>
      </w:r>
      <w:r>
        <w:rPr>
          <w:spacing w:val="15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maximum</w:t>
      </w:r>
      <w:r>
        <w:rPr>
          <w:spacing w:val="20"/>
        </w:rPr>
        <w:t xml:space="preserve"> </w:t>
      </w:r>
      <w:r>
        <w:t>of</w:t>
      </w:r>
    </w:p>
    <w:p w14:paraId="4885E4BF" w14:textId="77777777" w:rsidR="000015BB" w:rsidRDefault="00D5779F">
      <w:pPr>
        <w:pStyle w:val="BodyText"/>
        <w:ind w:left="1547" w:right="109"/>
        <w:jc w:val="both"/>
      </w:pPr>
      <w:r>
        <w:t>$2,000 unless prior approval is obtained by the State Project Director. For the purposes of</w:t>
      </w:r>
      <w:r>
        <w:rPr>
          <w:spacing w:val="1"/>
        </w:rPr>
        <w:t xml:space="preserve"> </w:t>
      </w:r>
      <w:r>
        <w:rPr>
          <w:spacing w:val="-1"/>
        </w:rPr>
        <w:t>this</w:t>
      </w:r>
      <w:r>
        <w:rPr>
          <w:spacing w:val="-14"/>
        </w:rPr>
        <w:t xml:space="preserve"> </w:t>
      </w:r>
      <w:r>
        <w:rPr>
          <w:spacing w:val="-1"/>
        </w:rPr>
        <w:t>contract,</w:t>
      </w:r>
      <w:r>
        <w:rPr>
          <w:spacing w:val="-13"/>
        </w:rPr>
        <w:t xml:space="preserve"> </w:t>
      </w:r>
      <w:r>
        <w:rPr>
          <w:spacing w:val="-1"/>
        </w:rPr>
        <w:t>equipment</w:t>
      </w:r>
      <w:r>
        <w:rPr>
          <w:spacing w:val="-13"/>
        </w:rPr>
        <w:t xml:space="preserve"> </w:t>
      </w:r>
      <w:r>
        <w:rPr>
          <w:spacing w:val="-1"/>
        </w:rPr>
        <w:t>is</w:t>
      </w:r>
      <w:r>
        <w:rPr>
          <w:spacing w:val="-14"/>
        </w:rPr>
        <w:t xml:space="preserve"> </w:t>
      </w:r>
      <w:r>
        <w:rPr>
          <w:spacing w:val="-1"/>
        </w:rPr>
        <w:t>defined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an</w:t>
      </w:r>
      <w:r>
        <w:rPr>
          <w:spacing w:val="-14"/>
        </w:rPr>
        <w:t xml:space="preserve"> </w:t>
      </w:r>
      <w:r>
        <w:rPr>
          <w:spacing w:val="-1"/>
        </w:rPr>
        <w:t>item</w:t>
      </w:r>
      <w:r>
        <w:rPr>
          <w:spacing w:val="-12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unit</w:t>
      </w:r>
      <w:r>
        <w:rPr>
          <w:spacing w:val="-13"/>
        </w:rPr>
        <w:t xml:space="preserve"> </w:t>
      </w:r>
      <w:r>
        <w:t>price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$500.00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usable</w:t>
      </w:r>
      <w:r>
        <w:rPr>
          <w:spacing w:val="-59"/>
        </w:rPr>
        <w:t xml:space="preserve"> </w:t>
      </w:r>
      <w:r>
        <w:t xml:space="preserve">life of one year or more. Supplies include </w:t>
      </w:r>
      <w:r>
        <w:t>general office supplies, postage, training material,</w:t>
      </w:r>
      <w:r>
        <w:rPr>
          <w:spacing w:val="1"/>
        </w:rPr>
        <w:t xml:space="preserve"> </w:t>
      </w:r>
      <w:r>
        <w:t>outreach</w:t>
      </w:r>
      <w:r>
        <w:rPr>
          <w:spacing w:val="-5"/>
        </w:rPr>
        <w:t xml:space="preserve"> </w:t>
      </w:r>
      <w:r>
        <w:t>efforts, and</w:t>
      </w:r>
      <w:r>
        <w:rPr>
          <w:spacing w:val="-4"/>
        </w:rPr>
        <w:t xml:space="preserve"> </w:t>
      </w:r>
      <w:r>
        <w:t>other items</w:t>
      </w:r>
      <w:r>
        <w:rPr>
          <w:spacing w:val="-4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Wraparound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Care.</w:t>
      </w:r>
    </w:p>
    <w:p w14:paraId="53A543DC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8"/>
        </w:tabs>
        <w:ind w:right="108"/>
        <w:jc w:val="both"/>
      </w:pPr>
      <w:r>
        <w:t>Travel and Transportation: Travel/Per Diem: All travel costs shall be in accordance with the</w:t>
      </w:r>
      <w:r>
        <w:rPr>
          <w:spacing w:val="1"/>
        </w:rPr>
        <w:t xml:space="preserve"> </w:t>
      </w:r>
      <w:r>
        <w:t>Oklahoma State Travel Reimbursement Act (OSTRA).</w:t>
      </w:r>
      <w:r>
        <w:rPr>
          <w:spacing w:val="1"/>
        </w:rPr>
        <w:t xml:space="preserve"> </w:t>
      </w:r>
      <w:r>
        <w:t>The purchase of vehicles is not</w:t>
      </w:r>
      <w:r>
        <w:rPr>
          <w:spacing w:val="1"/>
        </w:rPr>
        <w:t xml:space="preserve"> </w:t>
      </w:r>
      <w:r>
        <w:t>allowed.</w:t>
      </w:r>
    </w:p>
    <w:p w14:paraId="06292BE9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7"/>
        </w:tabs>
        <w:ind w:left="1546" w:right="114"/>
        <w:jc w:val="both"/>
      </w:pPr>
      <w:r>
        <w:t>Other Direct Expenses required for Program Operation: These costs include</w:t>
      </w:r>
      <w:r>
        <w:t xml:space="preserve"> other allowable</w:t>
      </w:r>
      <w:r>
        <w:rPr>
          <w:spacing w:val="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expenses.</w:t>
      </w:r>
    </w:p>
    <w:p w14:paraId="74864D14" w14:textId="77777777" w:rsidR="000015BB" w:rsidRDefault="00D5779F">
      <w:pPr>
        <w:pStyle w:val="ListParagraph"/>
        <w:numPr>
          <w:ilvl w:val="1"/>
          <w:numId w:val="1"/>
        </w:numPr>
        <w:tabs>
          <w:tab w:val="left" w:pos="1547"/>
        </w:tabs>
        <w:ind w:left="1546" w:right="110"/>
        <w:jc w:val="both"/>
      </w:pPr>
      <w:r>
        <w:t>Indirect costs.</w:t>
      </w:r>
      <w:r>
        <w:rPr>
          <w:spacing w:val="1"/>
        </w:rPr>
        <w:t xml:space="preserve"> </w:t>
      </w:r>
      <w:r>
        <w:t>Maximum of 17.5%.</w:t>
      </w:r>
      <w:r>
        <w:rPr>
          <w:spacing w:val="1"/>
        </w:rPr>
        <w:t xml:space="preserve"> </w:t>
      </w:r>
      <w:r>
        <w:t>All indirect costs must be fully disclosed as to their</w:t>
      </w:r>
      <w:r>
        <w:rPr>
          <w:spacing w:val="1"/>
        </w:rPr>
        <w:t xml:space="preserve"> </w:t>
      </w:r>
      <w:r>
        <w:t>content.</w:t>
      </w:r>
    </w:p>
    <w:p w14:paraId="5F47E463" w14:textId="77777777" w:rsidR="000015BB" w:rsidRDefault="000015BB">
      <w:pPr>
        <w:pStyle w:val="BodyText"/>
      </w:pPr>
    </w:p>
    <w:p w14:paraId="641187FF" w14:textId="77777777" w:rsidR="000015BB" w:rsidRDefault="00D5779F">
      <w:pPr>
        <w:ind w:left="107"/>
        <w:jc w:val="both"/>
        <w:rPr>
          <w:b/>
        </w:rPr>
      </w:pPr>
      <w:r>
        <w:rPr>
          <w:b/>
          <w:u w:val="single"/>
        </w:rPr>
        <w:t>UNALLOWABLE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BUDGET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CATEGORIES</w:t>
      </w:r>
    </w:p>
    <w:p w14:paraId="0F9B4045" w14:textId="77777777" w:rsidR="000015BB" w:rsidRDefault="00D5779F">
      <w:pPr>
        <w:pStyle w:val="ListParagraph"/>
        <w:numPr>
          <w:ilvl w:val="0"/>
          <w:numId w:val="1"/>
        </w:numPr>
        <w:tabs>
          <w:tab w:val="left" w:pos="827"/>
          <w:tab w:val="left" w:pos="828"/>
        </w:tabs>
        <w:spacing w:before="1" w:line="269" w:lineRule="exact"/>
        <w:jc w:val="left"/>
      </w:pPr>
      <w:r>
        <w:t>Any</w:t>
      </w:r>
      <w:r>
        <w:rPr>
          <w:spacing w:val="-2"/>
        </w:rPr>
        <w:t xml:space="preserve"> </w:t>
      </w:r>
      <w:r>
        <w:t>activity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directly</w:t>
      </w:r>
      <w:r>
        <w:rPr>
          <w:spacing w:val="-3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Systems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Care.</w:t>
      </w:r>
    </w:p>
    <w:p w14:paraId="51FD497E" w14:textId="77777777" w:rsidR="000015BB" w:rsidRDefault="00D5779F">
      <w:pPr>
        <w:pStyle w:val="ListParagraph"/>
        <w:numPr>
          <w:ilvl w:val="0"/>
          <w:numId w:val="1"/>
        </w:numPr>
        <w:tabs>
          <w:tab w:val="left" w:pos="827"/>
          <w:tab w:val="left" w:pos="828"/>
        </w:tabs>
        <w:spacing w:line="268" w:lineRule="exact"/>
        <w:jc w:val="left"/>
      </w:pPr>
      <w:r>
        <w:t>Advocacy</w:t>
      </w:r>
      <w:r>
        <w:rPr>
          <w:spacing w:val="-2"/>
        </w:rPr>
        <w:t xml:space="preserve"> </w:t>
      </w:r>
      <w:r>
        <w:t>efforts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involve</w:t>
      </w:r>
      <w:r>
        <w:rPr>
          <w:spacing w:val="-2"/>
        </w:rPr>
        <w:t xml:space="preserve"> </w:t>
      </w:r>
      <w:r>
        <w:t>hiring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lobbyists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travel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lobbying.</w:t>
      </w:r>
    </w:p>
    <w:p w14:paraId="7CF949FA" w14:textId="77777777" w:rsidR="000015BB" w:rsidRDefault="00D5779F">
      <w:pPr>
        <w:pStyle w:val="ListParagraph"/>
        <w:numPr>
          <w:ilvl w:val="0"/>
          <w:numId w:val="1"/>
        </w:numPr>
        <w:tabs>
          <w:tab w:val="left" w:pos="827"/>
          <w:tab w:val="left" w:pos="828"/>
        </w:tabs>
        <w:spacing w:line="268" w:lineRule="exact"/>
        <w:jc w:val="left"/>
      </w:pPr>
      <w:r>
        <w:t>Supplanting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replacing</w:t>
      </w:r>
      <w:r>
        <w:rPr>
          <w:spacing w:val="-5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Systems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funded</w:t>
      </w:r>
      <w:r>
        <w:rPr>
          <w:spacing w:val="-2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costs</w:t>
      </w:r>
    </w:p>
    <w:sectPr w:rsidR="000015BB">
      <w:pgSz w:w="12240" w:h="15840"/>
      <w:pgMar w:top="640" w:right="780" w:bottom="920" w:left="800" w:header="0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6E8EAF" w14:textId="77777777" w:rsidR="00000000" w:rsidRDefault="00D5779F">
      <w:r>
        <w:separator/>
      </w:r>
    </w:p>
  </w:endnote>
  <w:endnote w:type="continuationSeparator" w:id="0">
    <w:p w14:paraId="22391A68" w14:textId="77777777" w:rsidR="00000000" w:rsidRDefault="00D5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04071C" w14:textId="0CE212B1" w:rsidR="000015BB" w:rsidRDefault="000015BB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C0E58E" w14:textId="77777777" w:rsidR="00000000" w:rsidRDefault="00D5779F">
      <w:r>
        <w:separator/>
      </w:r>
    </w:p>
  </w:footnote>
  <w:footnote w:type="continuationSeparator" w:id="0">
    <w:p w14:paraId="35C0E3E5" w14:textId="77777777" w:rsidR="00000000" w:rsidRDefault="00D57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94482" w14:textId="495424A2" w:rsidR="00D5779F" w:rsidRDefault="00D5779F">
    <w:pPr>
      <w:pStyle w:val="Header"/>
    </w:pPr>
  </w:p>
  <w:p w14:paraId="3C0E275B" w14:textId="060892FF" w:rsidR="00D5779F" w:rsidRDefault="00D5779F">
    <w:pPr>
      <w:pStyle w:val="Header"/>
    </w:pPr>
  </w:p>
  <w:p w14:paraId="11FBF850" w14:textId="357C780F" w:rsidR="00D5779F" w:rsidRPr="00D5779F" w:rsidRDefault="00D5779F" w:rsidP="00D5779F">
    <w:pPr>
      <w:pStyle w:val="Header"/>
      <w:jc w:val="center"/>
      <w:rPr>
        <w:b/>
        <w:bCs/>
      </w:rPr>
    </w:pPr>
    <w:r w:rsidRPr="00D5779F">
      <w:rPr>
        <w:b/>
        <w:bCs/>
      </w:rPr>
      <w:t>Exhibit 2 Budget Sheet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57387E"/>
    <w:multiLevelType w:val="hybridMultilevel"/>
    <w:tmpl w:val="E564C674"/>
    <w:lvl w:ilvl="0" w:tplc="CF0C776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9DE87B4">
      <w:start w:val="1"/>
      <w:numFmt w:val="decimal"/>
      <w:lvlText w:val="%2."/>
      <w:lvlJc w:val="left"/>
      <w:pPr>
        <w:ind w:left="154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96C8F7E8">
      <w:numFmt w:val="bullet"/>
      <w:lvlText w:val="•"/>
      <w:lvlJc w:val="left"/>
      <w:pPr>
        <w:ind w:left="2553" w:hanging="360"/>
      </w:pPr>
      <w:rPr>
        <w:rFonts w:hint="default"/>
      </w:rPr>
    </w:lvl>
    <w:lvl w:ilvl="3" w:tplc="147C224A">
      <w:numFmt w:val="bullet"/>
      <w:lvlText w:val="•"/>
      <w:lvlJc w:val="left"/>
      <w:pPr>
        <w:ind w:left="3566" w:hanging="360"/>
      </w:pPr>
      <w:rPr>
        <w:rFonts w:hint="default"/>
      </w:rPr>
    </w:lvl>
    <w:lvl w:ilvl="4" w:tplc="EB604F1C">
      <w:numFmt w:val="bullet"/>
      <w:lvlText w:val="•"/>
      <w:lvlJc w:val="left"/>
      <w:pPr>
        <w:ind w:left="4580" w:hanging="360"/>
      </w:pPr>
      <w:rPr>
        <w:rFonts w:hint="default"/>
      </w:rPr>
    </w:lvl>
    <w:lvl w:ilvl="5" w:tplc="4E4404F0">
      <w:numFmt w:val="bullet"/>
      <w:lvlText w:val="•"/>
      <w:lvlJc w:val="left"/>
      <w:pPr>
        <w:ind w:left="5593" w:hanging="360"/>
      </w:pPr>
      <w:rPr>
        <w:rFonts w:hint="default"/>
      </w:rPr>
    </w:lvl>
    <w:lvl w:ilvl="6" w:tplc="C1685454">
      <w:numFmt w:val="bullet"/>
      <w:lvlText w:val="•"/>
      <w:lvlJc w:val="left"/>
      <w:pPr>
        <w:ind w:left="6606" w:hanging="360"/>
      </w:pPr>
      <w:rPr>
        <w:rFonts w:hint="default"/>
      </w:rPr>
    </w:lvl>
    <w:lvl w:ilvl="7" w:tplc="6DB2B9E6">
      <w:numFmt w:val="bullet"/>
      <w:lvlText w:val="•"/>
      <w:lvlJc w:val="left"/>
      <w:pPr>
        <w:ind w:left="7620" w:hanging="360"/>
      </w:pPr>
      <w:rPr>
        <w:rFonts w:hint="default"/>
      </w:rPr>
    </w:lvl>
    <w:lvl w:ilvl="8" w:tplc="3D9ABDEE">
      <w:numFmt w:val="bullet"/>
      <w:lvlText w:val="•"/>
      <w:lvlJc w:val="left"/>
      <w:pPr>
        <w:ind w:left="86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15BB"/>
    <w:rsid w:val="000015BB"/>
    <w:rsid w:val="00D5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8272DD0"/>
  <w15:docId w15:val="{C93B9F03-D2E1-4C12-9CF8-244AE8A8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27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577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779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577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779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Solicitation Package</dc:title>
  <dc:creator>Tomasz Bogdanowicz</dc:creator>
  <cp:lastModifiedBy>Darlene Saltzman</cp:lastModifiedBy>
  <cp:revision>2</cp:revision>
  <dcterms:created xsi:type="dcterms:W3CDTF">2021-12-02T21:18:00Z</dcterms:created>
  <dcterms:modified xsi:type="dcterms:W3CDTF">2021-12-02T21:27:00Z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2021-12-02T00:00:00Z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2021-12-02T00:00:00Z</vt:filetime>
  </property>
</Properties>
</file>