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A6" w:rsidRDefault="00CA58A6">
      <w:pPr>
        <w:pStyle w:val="BodyText"/>
        <w:rPr>
          <w:rFonts w:ascii="Times New Roman"/>
          <w:sz w:val="13"/>
        </w:rPr>
      </w:pPr>
    </w:p>
    <w:p w:rsidR="00CA58A6" w:rsidRDefault="00602BC9">
      <w:pPr>
        <w:pStyle w:val="BodyText"/>
        <w:spacing w:before="56"/>
        <w:ind w:left="2456"/>
      </w:pPr>
      <w:r>
        <w:t>BIDDER</w:t>
      </w:r>
      <w:r w:rsidR="005271FD">
        <w:t xml:space="preserve"> EXPERT LEAD FORM</w:t>
      </w: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</w:pPr>
      <w:bookmarkStart w:id="0" w:name="_GoBack"/>
      <w:bookmarkEnd w:id="0"/>
    </w:p>
    <w:p w:rsidR="00CA58A6" w:rsidRDefault="00CA58A6">
      <w:pPr>
        <w:pStyle w:val="BodyText"/>
      </w:pPr>
    </w:p>
    <w:p w:rsidR="00CA58A6" w:rsidRDefault="00CA58A6">
      <w:pPr>
        <w:pStyle w:val="BodyText"/>
        <w:spacing w:before="11"/>
        <w:rPr>
          <w:sz w:val="21"/>
        </w:rPr>
      </w:pPr>
    </w:p>
    <w:p w:rsidR="00CA58A6" w:rsidRDefault="005271FD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  <w:r>
        <w:t>Supplier RFP Expert</w:t>
      </w:r>
      <w:r>
        <w:rPr>
          <w:spacing w:val="26"/>
        </w:rPr>
        <w:t xml:space="preserve"> </w:t>
      </w:r>
      <w:r>
        <w:t>Lead: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F5FBE" w:rsidRDefault="003F5FBE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</w:p>
    <w:p w:rsidR="003F5FBE" w:rsidRDefault="003F5FBE" w:rsidP="003F5FBE">
      <w:pPr>
        <w:pStyle w:val="BodyText"/>
        <w:tabs>
          <w:tab w:val="left" w:pos="4147"/>
          <w:tab w:val="left" w:pos="9547"/>
        </w:tabs>
        <w:ind w:left="115"/>
      </w:pPr>
      <w:r>
        <w:t>Supplier RFP Secondary</w:t>
      </w:r>
      <w:r>
        <w:rPr>
          <w:spacing w:val="26"/>
        </w:rPr>
        <w:t xml:space="preserve"> </w:t>
      </w:r>
      <w:r>
        <w:t>Lead: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F5FBE" w:rsidRDefault="003F5FBE">
      <w:pPr>
        <w:pStyle w:val="BodyText"/>
        <w:tabs>
          <w:tab w:val="left" w:pos="4147"/>
          <w:tab w:val="left" w:pos="9547"/>
        </w:tabs>
        <w:ind w:left="115"/>
      </w:pPr>
    </w:p>
    <w:sectPr w:rsidR="003F5FBE">
      <w:type w:val="continuous"/>
      <w:pgSz w:w="12240" w:h="15840"/>
      <w:pgMar w:top="1500" w:right="10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A58A6"/>
    <w:rsid w:val="003F5FBE"/>
    <w:rsid w:val="005271FD"/>
    <w:rsid w:val="00602BC9"/>
    <w:rsid w:val="00CA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7868A"/>
  <w15:docId w15:val="{B5CF99CE-564E-4BFF-B47E-9284B30F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3F5FBE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>State of Oklahoma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4</cp:revision>
  <dcterms:created xsi:type="dcterms:W3CDTF">2020-08-24T13:44:00Z</dcterms:created>
  <dcterms:modified xsi:type="dcterms:W3CDTF">2020-08-24T17:21:00Z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